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F953C" w14:textId="77777777" w:rsidR="00FE6EAD" w:rsidRPr="00165798" w:rsidRDefault="00FE6EAD" w:rsidP="00FE6E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798">
        <w:rPr>
          <w:rFonts w:ascii="Times New Roman" w:hAnsi="Times New Roman" w:cs="Times New Roman"/>
          <w:sz w:val="24"/>
          <w:szCs w:val="24"/>
        </w:rPr>
        <w:t>УДК</w:t>
      </w:r>
      <w:r>
        <w:rPr>
          <w:rFonts w:ascii="Times New Roman" w:hAnsi="Times New Roman" w:cs="Times New Roman"/>
          <w:sz w:val="24"/>
          <w:szCs w:val="24"/>
        </w:rPr>
        <w:t xml:space="preserve"> 637.1</w:t>
      </w:r>
    </w:p>
    <w:p w14:paraId="1C4CE77B" w14:textId="77777777" w:rsidR="00FE6EAD" w:rsidRPr="009E471F" w:rsidRDefault="00FE6EAD" w:rsidP="00FE6EA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71F">
        <w:rPr>
          <w:rFonts w:ascii="Times New Roman" w:hAnsi="Times New Roman" w:cs="Times New Roman"/>
          <w:b/>
          <w:bCs/>
          <w:sz w:val="28"/>
          <w:szCs w:val="28"/>
        </w:rPr>
        <w:t>Разработка технологии высокобелкового напитка с ячменем</w:t>
      </w:r>
    </w:p>
    <w:p w14:paraId="4D591480" w14:textId="77777777" w:rsidR="00FE6EAD" w:rsidRPr="00165798" w:rsidRDefault="00FE6EAD" w:rsidP="00FE6E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7462E4" w14:textId="77777777" w:rsidR="00FE6EAD" w:rsidRPr="00A45200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5200">
        <w:rPr>
          <w:rFonts w:ascii="Times New Roman" w:hAnsi="Times New Roman" w:cs="Times New Roman"/>
          <w:b/>
          <w:bCs/>
          <w:sz w:val="24"/>
          <w:szCs w:val="24"/>
        </w:rPr>
        <w:t>Новокшанова Алла Львовна</w:t>
      </w:r>
    </w:p>
    <w:p w14:paraId="2502B05A" w14:textId="77777777" w:rsidR="00FE6EAD" w:rsidRPr="00A45200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5200">
        <w:rPr>
          <w:rFonts w:ascii="Times New Roman" w:hAnsi="Times New Roman" w:cs="Times New Roman"/>
          <w:i/>
          <w:iCs/>
          <w:sz w:val="24"/>
          <w:szCs w:val="24"/>
        </w:rPr>
        <w:t>доктор технических наук, профессор</w:t>
      </w:r>
    </w:p>
    <w:p w14:paraId="73343958" w14:textId="77777777" w:rsidR="00FE6EAD" w:rsidRPr="00A45200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5200"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Федеральное государственное бюджетное учреждение </w:t>
      </w:r>
    </w:p>
    <w:p w14:paraId="3588DE34" w14:textId="77777777" w:rsidR="00FE6EAD" w:rsidRPr="00A45200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5200">
        <w:rPr>
          <w:rFonts w:ascii="Times New Roman" w:hAnsi="Times New Roman" w:cs="Times New Roman"/>
          <w:i/>
          <w:iCs/>
          <w:sz w:val="24"/>
          <w:szCs w:val="24"/>
        </w:rPr>
        <w:t xml:space="preserve">науки «ФИЦ питания и биотехнологии» </w:t>
      </w:r>
    </w:p>
    <w:p w14:paraId="5EC146D5" w14:textId="77777777" w:rsidR="00FE6EAD" w:rsidRPr="002E0915" w:rsidRDefault="00FE6EAD" w:rsidP="00FE6EAD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0915">
        <w:rPr>
          <w:rFonts w:ascii="Times New Roman" w:hAnsi="Times New Roman" w:cs="Times New Roman"/>
          <w:i/>
          <w:iCs/>
          <w:sz w:val="24"/>
          <w:szCs w:val="24"/>
        </w:rPr>
        <w:t>Адрес: 109240, г. Москва, Устьинский проезд, дом 2/14,</w:t>
      </w:r>
    </w:p>
    <w:p w14:paraId="37C74055" w14:textId="77777777" w:rsidR="00FE6EAD" w:rsidRPr="002E0915" w:rsidRDefault="00FE6EAD" w:rsidP="00FE6EA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9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4" w:history="1">
        <w:r w:rsidRPr="002E091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novokshanova@ion.ru</w:t>
        </w:r>
      </w:hyperlink>
    </w:p>
    <w:p w14:paraId="71FBC661" w14:textId="77777777" w:rsidR="00FE6EAD" w:rsidRPr="002E0915" w:rsidRDefault="00FE6EAD" w:rsidP="00FE6EAD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9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ORCID: </w:t>
      </w:r>
      <w:r w:rsidRPr="002E09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0000–0002–5049–1472</w:t>
      </w:r>
    </w:p>
    <w:p w14:paraId="62F67EB5" w14:textId="77777777" w:rsidR="00FE6EAD" w:rsidRPr="00440A4A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567CF2E" w14:textId="39A96BCF" w:rsidR="00FE6EAD" w:rsidRPr="00836CA9" w:rsidRDefault="00B4486C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E6EAD" w:rsidRPr="00836CA9">
        <w:rPr>
          <w:rFonts w:ascii="Times New Roman" w:hAnsi="Times New Roman" w:cs="Times New Roman"/>
          <w:b/>
          <w:bCs/>
          <w:sz w:val="24"/>
          <w:szCs w:val="24"/>
        </w:rPr>
        <w:t>Абабкова Анна Александровна</w:t>
      </w:r>
    </w:p>
    <w:p w14:paraId="1A83E0FE" w14:textId="77777777" w:rsidR="00FE6EAD" w:rsidRPr="002E0915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0915">
        <w:rPr>
          <w:rFonts w:ascii="Times New Roman" w:hAnsi="Times New Roman" w:cs="Times New Roman"/>
          <w:i/>
          <w:iCs/>
          <w:sz w:val="24"/>
          <w:szCs w:val="24"/>
        </w:rPr>
        <w:t>кандидат технических наук, инженер-химик</w:t>
      </w:r>
    </w:p>
    <w:p w14:paraId="505B3C7A" w14:textId="77777777" w:rsidR="00FE6EAD" w:rsidRPr="002E0915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0915">
        <w:rPr>
          <w:rFonts w:ascii="Times New Roman" w:hAnsi="Times New Roman" w:cs="Times New Roman"/>
          <w:i/>
          <w:iCs/>
          <w:sz w:val="24"/>
          <w:szCs w:val="24"/>
        </w:rPr>
        <w:t xml:space="preserve">АО «Учебно-опытный молочный завод» ВГМХА </w:t>
      </w:r>
    </w:p>
    <w:p w14:paraId="572BE3BE" w14:textId="77777777" w:rsidR="00FE6EAD" w:rsidRPr="002E0915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0915">
        <w:rPr>
          <w:rFonts w:ascii="Times New Roman" w:hAnsi="Times New Roman" w:cs="Times New Roman"/>
          <w:i/>
          <w:iCs/>
          <w:sz w:val="24"/>
          <w:szCs w:val="24"/>
        </w:rPr>
        <w:t xml:space="preserve">им. Н. В. Верещагина </w:t>
      </w:r>
    </w:p>
    <w:p w14:paraId="49CCDE8B" w14:textId="77777777" w:rsidR="00FE6EAD" w:rsidRPr="002E0915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0915">
        <w:rPr>
          <w:rFonts w:ascii="Times New Roman" w:hAnsi="Times New Roman" w:cs="Times New Roman"/>
          <w:i/>
          <w:iCs/>
          <w:sz w:val="24"/>
          <w:szCs w:val="24"/>
        </w:rPr>
        <w:t>Адрес: 160555, Вологодская обл., г. Вологда, с. Молочное</w:t>
      </w:r>
    </w:p>
    <w:p w14:paraId="53825143" w14:textId="77777777" w:rsidR="00FE6EAD" w:rsidRPr="002E0915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E0915">
        <w:rPr>
          <w:rFonts w:ascii="Times New Roman" w:hAnsi="Times New Roman" w:cs="Times New Roman"/>
          <w:i/>
          <w:iCs/>
          <w:sz w:val="24"/>
          <w:szCs w:val="24"/>
        </w:rPr>
        <w:t>Вологодского р-на, ул. Панкратова, д. 15</w:t>
      </w:r>
    </w:p>
    <w:p w14:paraId="49745E37" w14:textId="77777777" w:rsidR="00FE6EAD" w:rsidRPr="002E0915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09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2509D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primadonna.88@yandex.ru</w:t>
        </w:r>
      </w:hyperlink>
      <w:r w:rsidRPr="002E09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104F4CE2" w14:textId="77777777" w:rsidR="00FE6EAD" w:rsidRPr="00165798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E0915">
        <w:rPr>
          <w:rFonts w:ascii="Times New Roman" w:hAnsi="Times New Roman" w:cs="Times New Roman"/>
          <w:i/>
          <w:iCs/>
          <w:sz w:val="24"/>
          <w:szCs w:val="24"/>
          <w:lang w:val="en-US"/>
        </w:rPr>
        <w:t>ORCID:</w:t>
      </w:r>
      <w:r w:rsidRPr="00CE2A27">
        <w:rPr>
          <w:rFonts w:ascii="Times New Roman" w:hAnsi="Times New Roman" w:cs="Times New Roman"/>
          <w:i/>
          <w:iCs/>
          <w:sz w:val="24"/>
          <w:szCs w:val="24"/>
          <w:lang w:val="en-US"/>
        </w:rPr>
        <w:t>0000-0002-0828-3266</w:t>
      </w:r>
      <w:r w:rsidRPr="001657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4D4538F7" w14:textId="77777777" w:rsidR="00FE6EAD" w:rsidRPr="00165798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3A744C7" w14:textId="77777777" w:rsidR="00FE6EAD" w:rsidRPr="00165798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65798">
        <w:rPr>
          <w:rFonts w:ascii="Times New Roman" w:hAnsi="Times New Roman" w:cs="Times New Roman"/>
          <w:b/>
          <w:bCs/>
          <w:sz w:val="24"/>
          <w:szCs w:val="24"/>
        </w:rPr>
        <w:t>Федотова Ю</w:t>
      </w: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165798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bCs/>
          <w:sz w:val="24"/>
          <w:szCs w:val="24"/>
        </w:rPr>
        <w:t>ергеевна</w:t>
      </w:r>
    </w:p>
    <w:p w14:paraId="73067974" w14:textId="77777777" w:rsidR="00FE6EAD" w:rsidRPr="00165798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7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Федеральное государственное бюджетное образовательное </w:t>
      </w:r>
    </w:p>
    <w:p w14:paraId="5A6E5E63" w14:textId="77777777" w:rsidR="00FE6EAD" w:rsidRPr="00165798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57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учреждение высшего образования «Московский государственный </w:t>
      </w:r>
    </w:p>
    <w:p w14:paraId="5727D08F" w14:textId="77777777" w:rsidR="00FE6EAD" w:rsidRPr="00165798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5798">
        <w:rPr>
          <w:rFonts w:ascii="Times New Roman" w:eastAsia="Calibri" w:hAnsi="Times New Roman" w:cs="Times New Roman"/>
          <w:i/>
          <w:iCs/>
          <w:sz w:val="24"/>
          <w:szCs w:val="24"/>
        </w:rPr>
        <w:t>университет пищевых производств» (МГУПП)</w:t>
      </w:r>
    </w:p>
    <w:p w14:paraId="2D78DA90" w14:textId="77777777" w:rsidR="00FE6EAD" w:rsidRPr="00E95FA5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95FA5">
        <w:rPr>
          <w:rFonts w:ascii="Times New Roman" w:hAnsi="Times New Roman" w:cs="Times New Roman"/>
          <w:i/>
          <w:iCs/>
          <w:sz w:val="24"/>
          <w:szCs w:val="24"/>
        </w:rPr>
        <w:t>Адрес: 125080, г. Москва</w:t>
      </w:r>
      <w:r>
        <w:rPr>
          <w:rFonts w:ascii="Times New Roman" w:hAnsi="Times New Roman" w:cs="Times New Roman"/>
          <w:i/>
          <w:iCs/>
          <w:sz w:val="24"/>
          <w:szCs w:val="24"/>
        </w:rPr>
        <w:t>, Волоколамское шоссе, д. 11</w:t>
      </w:r>
      <w:r w:rsidRPr="00E95F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81FFD7E" w14:textId="4438DDBF" w:rsidR="00FE6EAD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r w:rsidRPr="00165798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E7102B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E95F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mail: </w:t>
      </w:r>
      <w:hyperlink r:id="rId6" w:history="1">
        <w:r w:rsidRPr="00636EF5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fedotova129@yandex.ru</w:t>
        </w:r>
      </w:hyperlink>
    </w:p>
    <w:p w14:paraId="22E96A6F" w14:textId="77777777" w:rsidR="00FE6EAD" w:rsidRPr="006D38E2" w:rsidRDefault="00FE6EAD" w:rsidP="00FE6EA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65798">
        <w:rPr>
          <w:rFonts w:ascii="Times New Roman" w:hAnsi="Times New Roman" w:cs="Times New Roman"/>
          <w:i/>
          <w:iCs/>
          <w:sz w:val="24"/>
          <w:szCs w:val="24"/>
          <w:lang w:val="en-US"/>
        </w:rPr>
        <w:t>ORCID</w:t>
      </w:r>
      <w:r w:rsidRPr="006D38E2">
        <w:rPr>
          <w:rFonts w:ascii="Times New Roman" w:hAnsi="Times New Roman" w:cs="Times New Roman"/>
          <w:i/>
          <w:iCs/>
          <w:sz w:val="24"/>
          <w:szCs w:val="24"/>
          <w:lang w:val="en-US"/>
        </w:rPr>
        <w:t>:0000-0001-8068-5860</w:t>
      </w:r>
    </w:p>
    <w:p w14:paraId="6FA4DA0C" w14:textId="77777777" w:rsidR="00FE6EAD" w:rsidRPr="006D38E2" w:rsidRDefault="00FE6EAD" w:rsidP="00FE6E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4DE144" w14:textId="77777777" w:rsidR="00FE6EAD" w:rsidRPr="002E0915" w:rsidRDefault="00FE6EAD" w:rsidP="00FE6EA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915">
        <w:rPr>
          <w:rFonts w:ascii="Times New Roman" w:hAnsi="Times New Roman" w:cs="Times New Roman"/>
          <w:sz w:val="24"/>
          <w:szCs w:val="24"/>
        </w:rPr>
        <w:t>Сочетание молочного и растительного сырья позволяет обогатить продукты витаминами, минеральными веществами, пищевыми волокнами и различными минорными соединениями. Также введение растительных ингредиентов в молочное сырье способствует разнообразию ассор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E0915">
        <w:rPr>
          <w:rFonts w:ascii="Times New Roman" w:hAnsi="Times New Roman" w:cs="Times New Roman"/>
          <w:sz w:val="24"/>
          <w:szCs w:val="24"/>
        </w:rPr>
        <w:t xml:space="preserve">имента и, кроме того, может быть полезным в технологическом плане, например, для стабилизации молочной дисперсии. В работе использовано сухое обезжиренное молоко и порошок ячменя с целью разработки высокобелкового молочного напитка – заменителя кофе. Исследованы органолептические, физико-химические, микробиологические показатели. В трех вариантах напитка, содержащих по 18 % сухого обезжиренного молока и по 6,5 %, 7,0 % и 7,5 % порошка ячменя, массовая доля белка составила, соответственно, </w:t>
      </w:r>
      <w:r w:rsidRPr="002E0915">
        <w:rPr>
          <w:rFonts w:ascii="Times New Roman" w:eastAsia="Calibri" w:hAnsi="Times New Roman" w:cs="Times New Roman"/>
          <w:bCs/>
          <w:sz w:val="24"/>
          <w:szCs w:val="24"/>
        </w:rPr>
        <w:t>7,75 %, 7,80 % и 7,85 %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E95FA5">
        <w:rPr>
          <w:rFonts w:ascii="Times New Roman" w:hAnsi="Times New Roman" w:cs="Times New Roman"/>
          <w:sz w:val="24"/>
          <w:szCs w:val="24"/>
        </w:rPr>
        <w:t xml:space="preserve">соответствует определению «с высоким содержанием белка». </w:t>
      </w:r>
      <w:r w:rsidRPr="00E95FA5">
        <w:rPr>
          <w:rFonts w:ascii="Times New Roman" w:eastAsia="Calibri" w:hAnsi="Times New Roman" w:cs="Times New Roman"/>
          <w:sz w:val="24"/>
          <w:szCs w:val="24"/>
        </w:rPr>
        <w:t xml:space="preserve">Сразу </w:t>
      </w:r>
      <w:r w:rsidRPr="002E0915">
        <w:rPr>
          <w:rFonts w:ascii="Times New Roman" w:eastAsia="Calibri" w:hAnsi="Times New Roman" w:cs="Times New Roman"/>
          <w:sz w:val="24"/>
          <w:szCs w:val="24"/>
        </w:rPr>
        <w:t xml:space="preserve">после выработки все образцы имели активную кислотность, характерную для свежего молока; по мере хранения во всех образцах наблюдалось снижение активной кислотности. Вязкость опытных образцов при хранении молока повышалась, что связано с коллоидными свойствами молочных белков и полисахаридов ячменного порошка. Наблюдаемое увеличение вязкости было благоприятно для консистенции продукта, которая сохраняла текучесть и однородность. Количество микроорганизмов во всех образцах после 19 суток хранения при </w:t>
      </w:r>
      <w:r w:rsidRPr="002E0915">
        <w:rPr>
          <w:rFonts w:ascii="Times New Roman" w:hAnsi="Times New Roman" w:cs="Times New Roman"/>
          <w:sz w:val="24"/>
          <w:szCs w:val="24"/>
        </w:rPr>
        <w:t>(4±2) °С</w:t>
      </w:r>
      <w:r w:rsidRPr="002E0915">
        <w:rPr>
          <w:rFonts w:ascii="Times New Roman" w:eastAsia="Calibri" w:hAnsi="Times New Roman" w:cs="Times New Roman"/>
          <w:sz w:val="24"/>
          <w:szCs w:val="24"/>
        </w:rPr>
        <w:t xml:space="preserve"> увеличилось на порядок, но не превышало допустимый </w:t>
      </w:r>
      <w:r w:rsidRPr="002E0915">
        <w:rPr>
          <w:rFonts w:ascii="Times New Roman" w:hAnsi="Times New Roman" w:cs="Times New Roman"/>
          <w:sz w:val="24"/>
          <w:szCs w:val="24"/>
          <w:lang w:eastAsia="ru-RU"/>
        </w:rPr>
        <w:t xml:space="preserve">Таможенным законодательством норматив – </w:t>
      </w:r>
      <w:r w:rsidRPr="002E0915">
        <w:rPr>
          <w:rFonts w:ascii="Times New Roman" w:hAnsi="Times New Roman" w:cs="Times New Roman"/>
          <w:sz w:val="24"/>
          <w:szCs w:val="24"/>
        </w:rPr>
        <w:t>1×10</w:t>
      </w:r>
      <w:r w:rsidRPr="002E0915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Pr="002E0915">
        <w:rPr>
          <w:rFonts w:ascii="Times New Roman" w:hAnsi="Times New Roman" w:cs="Times New Roman"/>
          <w:sz w:val="24"/>
          <w:szCs w:val="24"/>
        </w:rPr>
        <w:t>КОЕ/см</w:t>
      </w:r>
      <w:r w:rsidRPr="002E09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E0915">
        <w:rPr>
          <w:rFonts w:ascii="Times New Roman" w:hAnsi="Times New Roman" w:cs="Times New Roman"/>
          <w:sz w:val="24"/>
          <w:szCs w:val="24"/>
        </w:rPr>
        <w:t>.</w:t>
      </w:r>
      <w:r w:rsidRPr="002E0915">
        <w:rPr>
          <w:rFonts w:ascii="Times New Roman" w:eastAsia="Calibri" w:hAnsi="Times New Roman" w:cs="Times New Roman"/>
          <w:sz w:val="24"/>
          <w:szCs w:val="24"/>
        </w:rPr>
        <w:t xml:space="preserve"> На основе результатов испытаний образцов разработана технологическая схема производства. </w:t>
      </w:r>
      <w:r w:rsidRPr="002E09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Выбранные режимы технологического процесса позволяют получить напиток с хорошими органолептическими и микробиологическими показателями.</w:t>
      </w:r>
    </w:p>
    <w:p w14:paraId="20C7BE8E" w14:textId="77777777" w:rsidR="00FE6EAD" w:rsidRPr="00165798" w:rsidRDefault="00FE6EAD" w:rsidP="00FE6E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здоровое питание, ячмень, топинамбур, сухое молоко, высокобелковый продукт.</w:t>
      </w:r>
      <w:bookmarkStart w:id="0" w:name="_GoBack"/>
      <w:bookmarkEnd w:id="0"/>
    </w:p>
    <w:sectPr w:rsidR="00FE6EAD" w:rsidRPr="0016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DE"/>
    <w:rsid w:val="00241946"/>
    <w:rsid w:val="009E471F"/>
    <w:rsid w:val="00B4486C"/>
    <w:rsid w:val="00E904DE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3521"/>
  <w15:chartTrackingRefBased/>
  <w15:docId w15:val="{CC8F0112-3CEF-4198-BAB4-EA95135A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E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6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dotova129@yandex.ru" TargetMode="External"/><Relationship Id="rId5" Type="http://schemas.openxmlformats.org/officeDocument/2006/relationships/hyperlink" Target="mailto:primadonna.88@yandex.ru" TargetMode="External"/><Relationship Id="rId4" Type="http://schemas.openxmlformats.org/officeDocument/2006/relationships/hyperlink" Target="mailto:novokshanova@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2022-06-17T17:03:00Z</dcterms:created>
  <dcterms:modified xsi:type="dcterms:W3CDTF">2022-06-17T17:09:00Z</dcterms:modified>
</cp:coreProperties>
</file>