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9B11A" w14:textId="77777777" w:rsidR="00625E66" w:rsidRDefault="00AA292C" w:rsidP="00625E66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УДК: 664</w:t>
      </w:r>
      <w:r w:rsidR="008B3A0F">
        <w:rPr>
          <w:rFonts w:ascii="Times New Roman" w:eastAsia="Times New Roman" w:hAnsi="Times New Roman" w:cs="Times New Roman"/>
          <w:sz w:val="28"/>
          <w:szCs w:val="28"/>
          <w:lang w:eastAsia="ru-RU"/>
        </w:rPr>
        <w:t>.592</w:t>
      </w:r>
    </w:p>
    <w:p w14:paraId="13A56534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C499E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74367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07975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B3918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EC3B6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FF20E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8A449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7E233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F7F3B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95846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D88DB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D6D8D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02C39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997E9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A08D1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4A2F1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3A36A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24DB9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691FF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3D8ED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6D2C9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C4B4B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21B98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8E87E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74855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0D13A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D7F04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A4CC6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D27A3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7CE08" w14:textId="77777777" w:rsidR="00BC1FFB" w:rsidRDefault="00BC1FFB" w:rsidP="002C440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6C199" w14:textId="5CE6CD50" w:rsidR="00F15FDF" w:rsidRPr="000E2ADF" w:rsidRDefault="00F15FDF" w:rsidP="002C440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2ADF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7C25134E" w14:textId="0C67C47A" w:rsidR="00827A10" w:rsidRPr="008B3A0F" w:rsidRDefault="00F15FDF" w:rsidP="008B3A0F">
      <w:pPr>
        <w:spacing w:after="0"/>
        <w:ind w:left="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3A0F">
        <w:rPr>
          <w:rFonts w:ascii="Times New Roman" w:hAnsi="Times New Roman" w:cs="Times New Roman"/>
          <w:sz w:val="24"/>
          <w:szCs w:val="24"/>
        </w:rPr>
        <w:t>Окисление белков и липидов является одной из основных причин ухудшения качества мяс</w:t>
      </w:r>
      <w:r w:rsidR="00605A28" w:rsidRPr="008B3A0F">
        <w:rPr>
          <w:rFonts w:ascii="Times New Roman" w:hAnsi="Times New Roman" w:cs="Times New Roman"/>
          <w:sz w:val="24"/>
          <w:szCs w:val="24"/>
        </w:rPr>
        <w:t xml:space="preserve">ных </w:t>
      </w:r>
      <w:r w:rsidRPr="008B3A0F">
        <w:rPr>
          <w:rFonts w:ascii="Times New Roman" w:hAnsi="Times New Roman" w:cs="Times New Roman"/>
          <w:sz w:val="24"/>
          <w:szCs w:val="24"/>
        </w:rPr>
        <w:t xml:space="preserve">продуктов при </w:t>
      </w:r>
      <w:r w:rsidR="00827A10" w:rsidRPr="008B3A0F">
        <w:rPr>
          <w:rFonts w:ascii="Times New Roman" w:hAnsi="Times New Roman" w:cs="Times New Roman"/>
          <w:sz w:val="24"/>
          <w:szCs w:val="24"/>
        </w:rPr>
        <w:t xml:space="preserve">их </w:t>
      </w:r>
      <w:r w:rsidRPr="008B3A0F">
        <w:rPr>
          <w:rFonts w:ascii="Times New Roman" w:hAnsi="Times New Roman" w:cs="Times New Roman"/>
          <w:sz w:val="24"/>
          <w:szCs w:val="24"/>
        </w:rPr>
        <w:t>обработке и хранении.</w:t>
      </w:r>
      <w:r w:rsidR="00605A28" w:rsidRPr="008B3A0F">
        <w:rPr>
          <w:rFonts w:ascii="Times New Roman" w:hAnsi="Times New Roman" w:cs="Times New Roman"/>
          <w:sz w:val="24"/>
          <w:szCs w:val="24"/>
        </w:rPr>
        <w:t xml:space="preserve"> Под действием тканевых ферментов, а также в результате микробиологической контаминации значительно снижается качество мясных рубленых полуфабрикатов при хранении в различном термическом состоянии.</w:t>
      </w:r>
      <w:r w:rsidRPr="008B3A0F">
        <w:rPr>
          <w:rFonts w:ascii="Times New Roman" w:hAnsi="Times New Roman" w:cs="Times New Roman"/>
          <w:sz w:val="24"/>
          <w:szCs w:val="24"/>
        </w:rPr>
        <w:t xml:space="preserve"> </w:t>
      </w:r>
      <w:r w:rsidR="000E2ADF" w:rsidRPr="008B3A0F">
        <w:rPr>
          <w:rFonts w:ascii="Times New Roman" w:hAnsi="Times New Roman" w:cs="Times New Roman"/>
          <w:sz w:val="24"/>
          <w:szCs w:val="24"/>
        </w:rPr>
        <w:t>Эти н</w:t>
      </w:r>
      <w:r w:rsidR="00605A28" w:rsidRPr="008B3A0F">
        <w:rPr>
          <w:rFonts w:ascii="Times New Roman" w:hAnsi="Times New Roman" w:cs="Times New Roman"/>
          <w:sz w:val="24"/>
          <w:szCs w:val="24"/>
        </w:rPr>
        <w:t>ежелательные последствия для качества многокомпонентной системы мо</w:t>
      </w:r>
      <w:r w:rsidR="000E2ADF" w:rsidRPr="008B3A0F">
        <w:rPr>
          <w:rFonts w:ascii="Times New Roman" w:hAnsi="Times New Roman" w:cs="Times New Roman"/>
          <w:sz w:val="24"/>
          <w:szCs w:val="24"/>
        </w:rPr>
        <w:t>гут</w:t>
      </w:r>
      <w:r w:rsidR="00605A28" w:rsidRPr="008B3A0F">
        <w:rPr>
          <w:rFonts w:ascii="Times New Roman" w:hAnsi="Times New Roman" w:cs="Times New Roman"/>
          <w:sz w:val="24"/>
          <w:szCs w:val="24"/>
        </w:rPr>
        <w:t xml:space="preserve"> </w:t>
      </w:r>
      <w:r w:rsidR="000E2ADF" w:rsidRPr="008B3A0F">
        <w:rPr>
          <w:rFonts w:ascii="Times New Roman" w:hAnsi="Times New Roman" w:cs="Times New Roman"/>
          <w:sz w:val="24"/>
          <w:szCs w:val="24"/>
        </w:rPr>
        <w:t xml:space="preserve">увеличить </w:t>
      </w:r>
      <w:r w:rsidR="00605A28" w:rsidRPr="008B3A0F">
        <w:rPr>
          <w:rFonts w:ascii="Times New Roman" w:hAnsi="Times New Roman" w:cs="Times New Roman"/>
          <w:sz w:val="24"/>
          <w:szCs w:val="24"/>
        </w:rPr>
        <w:t xml:space="preserve">применение растительных экстрактов. </w:t>
      </w:r>
      <w:r w:rsidRPr="008B3A0F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605A28" w:rsidRPr="008B3A0F">
        <w:rPr>
          <w:rFonts w:ascii="Times New Roman" w:hAnsi="Times New Roman" w:cs="Times New Roman"/>
          <w:sz w:val="24"/>
          <w:szCs w:val="24"/>
        </w:rPr>
        <w:t xml:space="preserve">растительных экстрактов, обладающих антиоксидантной активностью </w:t>
      </w:r>
      <w:r w:rsidRPr="008B3A0F">
        <w:rPr>
          <w:rFonts w:ascii="Times New Roman" w:hAnsi="Times New Roman" w:cs="Times New Roman"/>
          <w:sz w:val="24"/>
          <w:szCs w:val="24"/>
        </w:rPr>
        <w:t xml:space="preserve">в </w:t>
      </w:r>
      <w:r w:rsidR="00827A10" w:rsidRPr="008B3A0F">
        <w:rPr>
          <w:rFonts w:ascii="Times New Roman" w:hAnsi="Times New Roman" w:cs="Times New Roman"/>
          <w:sz w:val="24"/>
          <w:szCs w:val="24"/>
        </w:rPr>
        <w:t xml:space="preserve">производстве рубленых </w:t>
      </w:r>
      <w:r w:rsidR="00D90CF7" w:rsidRPr="008B3A0F">
        <w:rPr>
          <w:rFonts w:ascii="Times New Roman" w:hAnsi="Times New Roman" w:cs="Times New Roman"/>
          <w:sz w:val="24"/>
          <w:szCs w:val="24"/>
        </w:rPr>
        <w:t xml:space="preserve">фаршей для </w:t>
      </w:r>
      <w:r w:rsidR="00827A10" w:rsidRPr="008B3A0F">
        <w:rPr>
          <w:rFonts w:ascii="Times New Roman" w:hAnsi="Times New Roman" w:cs="Times New Roman"/>
          <w:sz w:val="24"/>
          <w:szCs w:val="24"/>
        </w:rPr>
        <w:t>полуфабрикатов</w:t>
      </w:r>
      <w:r w:rsidRPr="008B3A0F">
        <w:rPr>
          <w:rFonts w:ascii="Times New Roman" w:hAnsi="Times New Roman" w:cs="Times New Roman"/>
          <w:sz w:val="24"/>
          <w:szCs w:val="24"/>
        </w:rPr>
        <w:t xml:space="preserve"> представляется устойчивым вариантом снижения потребления синтетических антиоксидантов.</w:t>
      </w:r>
      <w:r w:rsidR="00201E35" w:rsidRPr="008B3A0F">
        <w:rPr>
          <w:rFonts w:ascii="Times New Roman" w:hAnsi="Times New Roman" w:cs="Times New Roman"/>
          <w:sz w:val="24"/>
          <w:szCs w:val="24"/>
        </w:rPr>
        <w:t xml:space="preserve"> Поиск эффективных биопрепаратов природного происхождения, которые могут обладать биологической и антиоксидантной активностью, является важной производственной и социальной задач</w:t>
      </w:r>
      <w:r w:rsidR="00446F63" w:rsidRPr="008B3A0F">
        <w:rPr>
          <w:rFonts w:ascii="Times New Roman" w:hAnsi="Times New Roman" w:cs="Times New Roman"/>
          <w:sz w:val="24"/>
          <w:szCs w:val="24"/>
        </w:rPr>
        <w:t xml:space="preserve">ей в условиях </w:t>
      </w:r>
      <w:proofErr w:type="spellStart"/>
      <w:r w:rsidR="00446F63" w:rsidRPr="008B3A0F">
        <w:rPr>
          <w:rFonts w:ascii="Times New Roman" w:hAnsi="Times New Roman" w:cs="Times New Roman"/>
          <w:sz w:val="24"/>
          <w:szCs w:val="24"/>
        </w:rPr>
        <w:t>импортозамещения</w:t>
      </w:r>
      <w:proofErr w:type="spellEnd"/>
      <w:r w:rsidR="00446F63" w:rsidRPr="008B3A0F">
        <w:rPr>
          <w:rFonts w:ascii="Times New Roman" w:hAnsi="Times New Roman" w:cs="Times New Roman"/>
          <w:sz w:val="24"/>
          <w:szCs w:val="24"/>
        </w:rPr>
        <w:t xml:space="preserve">. </w:t>
      </w:r>
      <w:r w:rsidRPr="008B3A0F">
        <w:rPr>
          <w:rFonts w:ascii="Times New Roman" w:hAnsi="Times New Roman" w:cs="Times New Roman"/>
          <w:sz w:val="24"/>
          <w:szCs w:val="24"/>
        </w:rPr>
        <w:t>В статье представлены результаты органолептических</w:t>
      </w:r>
      <w:r w:rsidR="00365CB8" w:rsidRPr="008B3A0F">
        <w:rPr>
          <w:rFonts w:ascii="Times New Roman" w:hAnsi="Times New Roman" w:cs="Times New Roman"/>
          <w:sz w:val="24"/>
          <w:szCs w:val="24"/>
        </w:rPr>
        <w:t xml:space="preserve"> и</w:t>
      </w:r>
      <w:r w:rsidRPr="008B3A0F">
        <w:rPr>
          <w:rFonts w:ascii="Times New Roman" w:hAnsi="Times New Roman" w:cs="Times New Roman"/>
          <w:sz w:val="24"/>
          <w:szCs w:val="24"/>
        </w:rPr>
        <w:t xml:space="preserve"> физико-химических исследований влияния натурального экстракта розмарина на качество рубленых полуфабрикатов.</w:t>
      </w:r>
      <w:r w:rsidR="000E2ADF" w:rsidRPr="008B3A0F">
        <w:rPr>
          <w:rFonts w:ascii="Times New Roman" w:hAnsi="Times New Roman" w:cs="Times New Roman"/>
          <w:sz w:val="24"/>
          <w:szCs w:val="24"/>
        </w:rPr>
        <w:t xml:space="preserve"> Антиоксидантные свойства розмарина обусловлены фенольными </w:t>
      </w:r>
      <w:proofErr w:type="spellStart"/>
      <w:r w:rsidR="000E2ADF" w:rsidRPr="008B3A0F">
        <w:rPr>
          <w:rFonts w:ascii="Times New Roman" w:hAnsi="Times New Roman" w:cs="Times New Roman"/>
          <w:sz w:val="24"/>
          <w:szCs w:val="24"/>
        </w:rPr>
        <w:t>дитерпенами</w:t>
      </w:r>
      <w:proofErr w:type="spellEnd"/>
      <w:r w:rsidR="000E2ADF" w:rsidRPr="008B3A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ADF" w:rsidRPr="008B3A0F">
        <w:rPr>
          <w:rFonts w:ascii="Times New Roman" w:hAnsi="Times New Roman" w:cs="Times New Roman"/>
          <w:sz w:val="24"/>
          <w:szCs w:val="24"/>
        </w:rPr>
        <w:t>карнозолом</w:t>
      </w:r>
      <w:proofErr w:type="spellEnd"/>
      <w:r w:rsidR="000E2ADF" w:rsidRPr="008B3A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E2ADF" w:rsidRPr="008B3A0F">
        <w:rPr>
          <w:rFonts w:ascii="Times New Roman" w:hAnsi="Times New Roman" w:cs="Times New Roman"/>
          <w:sz w:val="24"/>
          <w:szCs w:val="24"/>
        </w:rPr>
        <w:t>карнозиновой</w:t>
      </w:r>
      <w:proofErr w:type="spellEnd"/>
      <w:r w:rsidR="000E2ADF" w:rsidRPr="008B3A0F">
        <w:rPr>
          <w:rFonts w:ascii="Times New Roman" w:hAnsi="Times New Roman" w:cs="Times New Roman"/>
          <w:sz w:val="24"/>
          <w:szCs w:val="24"/>
        </w:rPr>
        <w:t xml:space="preserve"> кислотой, утилизирующими </w:t>
      </w:r>
      <w:proofErr w:type="spellStart"/>
      <w:r w:rsidR="000E2ADF" w:rsidRPr="008B3A0F">
        <w:rPr>
          <w:rFonts w:ascii="Times New Roman" w:hAnsi="Times New Roman" w:cs="Times New Roman"/>
          <w:sz w:val="24"/>
          <w:szCs w:val="24"/>
        </w:rPr>
        <w:t>гидрокси</w:t>
      </w:r>
      <w:proofErr w:type="spellEnd"/>
      <w:r w:rsidR="000E2ADF" w:rsidRPr="008B3A0F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="000E2ADF" w:rsidRPr="008B3A0F">
        <w:rPr>
          <w:rFonts w:ascii="Times New Roman" w:hAnsi="Times New Roman" w:cs="Times New Roman"/>
          <w:sz w:val="24"/>
          <w:szCs w:val="24"/>
        </w:rPr>
        <w:t>пероксильные</w:t>
      </w:r>
      <w:proofErr w:type="spellEnd"/>
      <w:r w:rsidR="000E2ADF" w:rsidRPr="008B3A0F">
        <w:rPr>
          <w:rFonts w:ascii="Times New Roman" w:hAnsi="Times New Roman" w:cs="Times New Roman"/>
          <w:sz w:val="24"/>
          <w:szCs w:val="24"/>
        </w:rPr>
        <w:t xml:space="preserve"> радикалы липидов, а также обладающие способностью образовывать хелатные комплексы с ионами металлов, например, с Fe</w:t>
      </w:r>
      <w:r w:rsidR="000E2ADF" w:rsidRPr="008B3A0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E2ADF" w:rsidRPr="008B3A0F">
        <w:rPr>
          <w:rFonts w:ascii="Times New Roman" w:hAnsi="Times New Roman" w:cs="Times New Roman"/>
          <w:sz w:val="24"/>
          <w:szCs w:val="24"/>
        </w:rPr>
        <w:t xml:space="preserve">. </w:t>
      </w:r>
      <w:r w:rsidR="00201E35" w:rsidRPr="008B3A0F">
        <w:rPr>
          <w:rFonts w:ascii="Times New Roman" w:hAnsi="Times New Roman" w:cs="Times New Roman"/>
          <w:sz w:val="24"/>
          <w:szCs w:val="24"/>
        </w:rPr>
        <w:t>Экспериментально подтверждена целесообразность использования экстракта розмарина</w:t>
      </w:r>
      <w:r w:rsidR="00446F63" w:rsidRPr="008B3A0F">
        <w:rPr>
          <w:rFonts w:ascii="Times New Roman" w:hAnsi="Times New Roman" w:cs="Times New Roman"/>
          <w:sz w:val="24"/>
          <w:szCs w:val="24"/>
        </w:rPr>
        <w:t>. Установлено, что добавление</w:t>
      </w:r>
      <w:r w:rsidRPr="008B3A0F">
        <w:rPr>
          <w:rFonts w:ascii="Times New Roman" w:hAnsi="Times New Roman" w:cs="Times New Roman"/>
          <w:sz w:val="24"/>
          <w:szCs w:val="24"/>
        </w:rPr>
        <w:t xml:space="preserve"> экстракта розмарина способствует пролонгации сроков хранения, </w:t>
      </w:r>
      <w:r w:rsidR="00C553AD" w:rsidRPr="008B3A0F">
        <w:rPr>
          <w:rFonts w:ascii="Times New Roman" w:hAnsi="Times New Roman" w:cs="Times New Roman"/>
          <w:sz w:val="24"/>
          <w:szCs w:val="24"/>
        </w:rPr>
        <w:t>увеличивая устойчивость продукта к</w:t>
      </w:r>
      <w:r w:rsidRPr="008B3A0F">
        <w:rPr>
          <w:rFonts w:ascii="Times New Roman" w:hAnsi="Times New Roman" w:cs="Times New Roman"/>
          <w:sz w:val="24"/>
          <w:szCs w:val="24"/>
        </w:rPr>
        <w:t xml:space="preserve"> </w:t>
      </w:r>
      <w:r w:rsidR="00C553AD" w:rsidRPr="008B3A0F">
        <w:rPr>
          <w:rFonts w:ascii="Times New Roman" w:hAnsi="Times New Roman" w:cs="Times New Roman"/>
          <w:sz w:val="24"/>
          <w:szCs w:val="24"/>
        </w:rPr>
        <w:t>окислению.</w:t>
      </w:r>
      <w:r w:rsidR="00827A10" w:rsidRPr="008B3A0F">
        <w:rPr>
          <w:sz w:val="24"/>
          <w:szCs w:val="24"/>
        </w:rPr>
        <w:t xml:space="preserve"> </w:t>
      </w:r>
      <w:r w:rsidR="00827A10" w:rsidRPr="008B3A0F">
        <w:rPr>
          <w:rFonts w:ascii="Times New Roman" w:hAnsi="Times New Roman" w:cs="Times New Roman"/>
          <w:sz w:val="24"/>
          <w:szCs w:val="24"/>
        </w:rPr>
        <w:t>Исследование устойчивости продукта к окислению показало, что время образования побочных продуктов окисления в экспериментальном образце с добавлением экстракта розмарина в 2 раза больше, чем у контрольного образца.</w:t>
      </w:r>
      <w:r w:rsidR="00C553AD" w:rsidRPr="008B3A0F">
        <w:rPr>
          <w:rFonts w:ascii="Times New Roman" w:hAnsi="Times New Roman" w:cs="Times New Roman"/>
          <w:sz w:val="24"/>
          <w:szCs w:val="24"/>
        </w:rPr>
        <w:t xml:space="preserve"> </w:t>
      </w:r>
      <w:r w:rsidR="00446F63" w:rsidRPr="008B3A0F">
        <w:rPr>
          <w:rFonts w:ascii="Times New Roman" w:hAnsi="Times New Roman" w:cs="Times New Roman"/>
          <w:sz w:val="24"/>
          <w:szCs w:val="24"/>
        </w:rPr>
        <w:t xml:space="preserve">Доказано, что применение экстракта розмарина для стабилизации липидов </w:t>
      </w:r>
      <w:r w:rsidR="00827A10" w:rsidRPr="008B3A0F">
        <w:rPr>
          <w:rFonts w:ascii="Times New Roman" w:hAnsi="Times New Roman" w:cs="Times New Roman"/>
          <w:sz w:val="24"/>
          <w:szCs w:val="24"/>
        </w:rPr>
        <w:t>мясных рубленых полуфабрикат</w:t>
      </w:r>
      <w:r w:rsidR="00446F63" w:rsidRPr="008B3A0F">
        <w:rPr>
          <w:rFonts w:ascii="Times New Roman" w:hAnsi="Times New Roman" w:cs="Times New Roman"/>
          <w:sz w:val="24"/>
          <w:szCs w:val="24"/>
        </w:rPr>
        <w:t>ов позволяет снизить скорости образования продуктов гидролиза, первичного и вторичного окисления</w:t>
      </w:r>
      <w:r w:rsidR="00827A10" w:rsidRPr="008B3A0F">
        <w:rPr>
          <w:rFonts w:ascii="Times New Roman" w:hAnsi="Times New Roman" w:cs="Times New Roman"/>
          <w:sz w:val="24"/>
          <w:szCs w:val="24"/>
        </w:rPr>
        <w:t>.</w:t>
      </w:r>
    </w:p>
    <w:p w14:paraId="7F5EC062" w14:textId="17F20F86" w:rsidR="00D257EC" w:rsidRPr="00D257EC" w:rsidRDefault="00D257EC" w:rsidP="00D257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слова: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рубленые полуфабрикаты</w:t>
      </w:r>
      <w:r w:rsidRPr="00D2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экстракт розмарина</w:t>
      </w:r>
      <w:r w:rsidRPr="00D2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антиоксидантная активность</w:t>
      </w:r>
    </w:p>
    <w:p w14:paraId="71077A24" w14:textId="77777777" w:rsidR="00D257EC" w:rsidRPr="00D257EC" w:rsidRDefault="00D257EC" w:rsidP="00D25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7E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4A75CAD" w14:textId="642C2610" w:rsidR="00C5634F" w:rsidRPr="00BB08E8" w:rsidRDefault="00BB08E8" w:rsidP="00BB08E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B08E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04D02A9F" w14:textId="4131F596" w:rsidR="00F15FDF" w:rsidRDefault="00806111" w:rsidP="00AA29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система питания в рамках быстрого темпа жизни все чаще предполагает использование полуфабрикатов. При этом </w:t>
      </w:r>
      <w:r w:rsidRPr="00806111">
        <w:rPr>
          <w:rFonts w:ascii="Times New Roman" w:hAnsi="Times New Roman" w:cs="Times New Roman"/>
          <w:sz w:val="28"/>
          <w:szCs w:val="28"/>
        </w:rPr>
        <w:t>дефицит питательных микроэлементов и белка продолжает поражать мир</w:t>
      </w:r>
      <w:r>
        <w:rPr>
          <w:rFonts w:ascii="Times New Roman" w:hAnsi="Times New Roman" w:cs="Times New Roman"/>
          <w:sz w:val="28"/>
          <w:szCs w:val="28"/>
        </w:rPr>
        <w:t>, поэтому важно выбирать качественные полуфабрикаты с высоким содержанием полноценного белка, одним из основных источников которого, по-прежнему, остается мясо (</w:t>
      </w:r>
      <w:proofErr w:type="spellStart"/>
      <w:r w:rsidRPr="00806111">
        <w:rPr>
          <w:rFonts w:ascii="Times New Roman" w:hAnsi="Times New Roman" w:cs="Times New Roman"/>
          <w:sz w:val="28"/>
          <w:szCs w:val="28"/>
        </w:rPr>
        <w:t>Hoffman</w:t>
      </w:r>
      <w:proofErr w:type="spellEnd"/>
      <w:r>
        <w:rPr>
          <w:rFonts w:ascii="Times New Roman" w:hAnsi="Times New Roman" w:cs="Times New Roman"/>
          <w:sz w:val="28"/>
          <w:szCs w:val="28"/>
        </w:rPr>
        <w:t>, 2023</w:t>
      </w:r>
      <w:r w:rsidR="000C3D3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C3D3D" w:rsidRPr="001D3829">
        <w:rPr>
          <w:rFonts w:ascii="Times New Roman" w:hAnsi="Times New Roman" w:cs="Times New Roman"/>
          <w:sz w:val="28"/>
          <w:szCs w:val="28"/>
        </w:rPr>
        <w:t>Коликова</w:t>
      </w:r>
      <w:proofErr w:type="spellEnd"/>
      <w:r w:rsidR="000C3D3D">
        <w:rPr>
          <w:rFonts w:ascii="Times New Roman" w:hAnsi="Times New Roman" w:cs="Times New Roman"/>
          <w:sz w:val="28"/>
          <w:szCs w:val="28"/>
        </w:rPr>
        <w:t>, 2022;</w:t>
      </w:r>
      <w:r w:rsidR="000C3D3D" w:rsidRPr="000C3D3D">
        <w:t xml:space="preserve"> </w:t>
      </w:r>
      <w:r w:rsidR="000C3D3D" w:rsidRPr="000C3D3D">
        <w:rPr>
          <w:rFonts w:ascii="Times New Roman" w:hAnsi="Times New Roman" w:cs="Times New Roman"/>
          <w:sz w:val="28"/>
          <w:szCs w:val="28"/>
        </w:rPr>
        <w:t>Якимова</w:t>
      </w:r>
      <w:r w:rsidR="000C3D3D">
        <w:rPr>
          <w:rFonts w:ascii="Times New Roman" w:hAnsi="Times New Roman" w:cs="Times New Roman"/>
          <w:sz w:val="28"/>
          <w:szCs w:val="28"/>
        </w:rPr>
        <w:t>, 2023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9A1DEF" w14:textId="0188076C" w:rsidR="003806BA" w:rsidRPr="00CB1A44" w:rsidRDefault="003806BA" w:rsidP="00AA292C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806BA">
        <w:rPr>
          <w:rFonts w:ascii="Times New Roman" w:hAnsi="Times New Roman" w:cs="Times New Roman"/>
          <w:sz w:val="28"/>
          <w:szCs w:val="28"/>
        </w:rPr>
        <w:t>ясо</w:t>
      </w:r>
      <w:r w:rsidR="00451917">
        <w:rPr>
          <w:rFonts w:ascii="Times New Roman" w:hAnsi="Times New Roman" w:cs="Times New Roman"/>
          <w:sz w:val="28"/>
          <w:szCs w:val="28"/>
        </w:rPr>
        <w:t>продукты</w:t>
      </w:r>
      <w:r w:rsidRPr="003806BA">
        <w:rPr>
          <w:rFonts w:ascii="Times New Roman" w:hAnsi="Times New Roman" w:cs="Times New Roman"/>
          <w:sz w:val="28"/>
          <w:szCs w:val="28"/>
        </w:rPr>
        <w:t xml:space="preserve"> и мяс</w:t>
      </w:r>
      <w:r w:rsidR="00451917">
        <w:rPr>
          <w:rFonts w:ascii="Times New Roman" w:hAnsi="Times New Roman" w:cs="Times New Roman"/>
          <w:sz w:val="28"/>
          <w:szCs w:val="28"/>
        </w:rPr>
        <w:t>ные полуфабрикаты</w:t>
      </w:r>
      <w:r w:rsidRPr="003806BA">
        <w:rPr>
          <w:rFonts w:ascii="Times New Roman" w:hAnsi="Times New Roman" w:cs="Times New Roman"/>
          <w:sz w:val="28"/>
          <w:szCs w:val="28"/>
        </w:rPr>
        <w:t xml:space="preserve"> представляют собой важную часть рациона человека, поскольку они являются очень хорошими источниками минералов, витаминов и белков. Однако из-за </w:t>
      </w:r>
      <w:r>
        <w:rPr>
          <w:rFonts w:ascii="Times New Roman" w:hAnsi="Times New Roman" w:cs="Times New Roman"/>
          <w:sz w:val="28"/>
          <w:szCs w:val="28"/>
        </w:rPr>
        <w:t xml:space="preserve">окислительной нестабильности жиров, входящих в состав мясных деликатесов и полуфабрикатов, возможно </w:t>
      </w:r>
      <w:r w:rsidRPr="003806BA">
        <w:rPr>
          <w:rFonts w:ascii="Times New Roman" w:hAnsi="Times New Roman" w:cs="Times New Roman"/>
          <w:sz w:val="28"/>
          <w:szCs w:val="28"/>
        </w:rPr>
        <w:t xml:space="preserve">ухудшение качества продуктов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806B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806BA">
        <w:rPr>
          <w:rFonts w:ascii="Times New Roman" w:hAnsi="Times New Roman" w:cs="Times New Roman"/>
          <w:sz w:val="28"/>
          <w:szCs w:val="28"/>
        </w:rPr>
        <w:t xml:space="preserve"> соединений, которые мо</w:t>
      </w:r>
      <w:r w:rsidR="002C4403">
        <w:rPr>
          <w:rFonts w:ascii="Times New Roman" w:hAnsi="Times New Roman" w:cs="Times New Roman"/>
          <w:sz w:val="28"/>
          <w:szCs w:val="28"/>
        </w:rPr>
        <w:t>гут ухудшить здоровье человека</w:t>
      </w:r>
      <w:r w:rsidR="00CB1A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B1A44" w:rsidRPr="00CB1A44">
        <w:rPr>
          <w:rFonts w:ascii="Times New Roman" w:hAnsi="Times New Roman" w:cs="Times New Roman"/>
          <w:sz w:val="28"/>
          <w:szCs w:val="28"/>
          <w:lang w:val="en-US"/>
        </w:rPr>
        <w:t>Bolumar</w:t>
      </w:r>
      <w:proofErr w:type="spellEnd"/>
      <w:r w:rsidR="00CB1A44" w:rsidRPr="00CB1A44">
        <w:rPr>
          <w:rFonts w:ascii="Times New Roman" w:hAnsi="Times New Roman" w:cs="Times New Roman"/>
          <w:sz w:val="28"/>
          <w:szCs w:val="28"/>
        </w:rPr>
        <w:t>, 2016</w:t>
      </w:r>
      <w:r w:rsidR="00AC521B">
        <w:rPr>
          <w:rFonts w:ascii="Times New Roman" w:hAnsi="Times New Roman" w:cs="Times New Roman"/>
          <w:sz w:val="28"/>
          <w:szCs w:val="28"/>
        </w:rPr>
        <w:t>; Ромашенко, 2019</w:t>
      </w:r>
      <w:r w:rsidR="00C4672E">
        <w:rPr>
          <w:rFonts w:ascii="Times New Roman" w:hAnsi="Times New Roman" w:cs="Times New Roman"/>
          <w:sz w:val="28"/>
          <w:szCs w:val="28"/>
        </w:rPr>
        <w:t xml:space="preserve">; </w:t>
      </w:r>
      <w:r w:rsidR="00C4672E" w:rsidRPr="00B87513">
        <w:rPr>
          <w:rFonts w:ascii="Times New Roman" w:hAnsi="Times New Roman" w:cs="Times New Roman"/>
          <w:sz w:val="28"/>
          <w:szCs w:val="28"/>
        </w:rPr>
        <w:t>Васюкова</w:t>
      </w:r>
      <w:r w:rsidR="00C4672E">
        <w:rPr>
          <w:rFonts w:ascii="Times New Roman" w:hAnsi="Times New Roman" w:cs="Times New Roman"/>
          <w:sz w:val="28"/>
          <w:szCs w:val="28"/>
        </w:rPr>
        <w:t>, 2021</w:t>
      </w:r>
      <w:r w:rsidR="00CB1A44">
        <w:rPr>
          <w:rFonts w:ascii="Times New Roman" w:hAnsi="Times New Roman" w:cs="Times New Roman"/>
          <w:sz w:val="28"/>
          <w:szCs w:val="28"/>
        </w:rPr>
        <w:t>)</w:t>
      </w:r>
      <w:r w:rsidR="002C44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E474D3" w14:textId="3AB82272" w:rsidR="00AC521B" w:rsidRDefault="00AC521B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521B">
        <w:rPr>
          <w:sz w:val="28"/>
          <w:szCs w:val="28"/>
        </w:rPr>
        <w:t>Искусственные консерванты давно используются мясной промышленностью для контроля химической, микробиологической и ферментативной деструкции, а также для увеличения срока годности, безопасности и качества мясных продуктов</w:t>
      </w:r>
      <w:r w:rsidR="00FA1724">
        <w:rPr>
          <w:sz w:val="28"/>
          <w:szCs w:val="28"/>
        </w:rPr>
        <w:t xml:space="preserve"> (</w:t>
      </w:r>
      <w:r w:rsidR="00FA1724" w:rsidRPr="001D3829">
        <w:rPr>
          <w:sz w:val="28"/>
          <w:szCs w:val="28"/>
        </w:rPr>
        <w:t>Донскова</w:t>
      </w:r>
      <w:r w:rsidR="00FA1724">
        <w:rPr>
          <w:sz w:val="28"/>
          <w:szCs w:val="28"/>
        </w:rPr>
        <w:t xml:space="preserve">, </w:t>
      </w:r>
      <w:r w:rsidR="00943424">
        <w:rPr>
          <w:sz w:val="28"/>
          <w:szCs w:val="28"/>
        </w:rPr>
        <w:t>2021</w:t>
      </w:r>
      <w:r w:rsidR="00FA1724">
        <w:rPr>
          <w:sz w:val="28"/>
          <w:szCs w:val="28"/>
        </w:rPr>
        <w:t>)</w:t>
      </w:r>
      <w:r w:rsidRPr="00AC521B">
        <w:rPr>
          <w:sz w:val="28"/>
          <w:szCs w:val="28"/>
        </w:rPr>
        <w:t xml:space="preserve">. Однако сообщения о токсикологическом и канцерогенном воздействии этих добавок, а также предпочтения потребителей в отношении натуральных или растительных пищевых консервантов </w:t>
      </w:r>
      <w:r w:rsidR="00806111">
        <w:rPr>
          <w:sz w:val="28"/>
          <w:szCs w:val="28"/>
        </w:rPr>
        <w:t>подтолкнули</w:t>
      </w:r>
      <w:r w:rsidRPr="00AC521B">
        <w:rPr>
          <w:sz w:val="28"/>
          <w:szCs w:val="28"/>
        </w:rPr>
        <w:t xml:space="preserve"> мясную промышленность искать им натуральные альтернативы</w:t>
      </w:r>
      <w:r w:rsidR="000C3D3D">
        <w:rPr>
          <w:sz w:val="28"/>
          <w:szCs w:val="28"/>
        </w:rPr>
        <w:t xml:space="preserve"> (</w:t>
      </w:r>
      <w:proofErr w:type="spellStart"/>
      <w:r w:rsidR="000C3D3D" w:rsidRPr="001D3829">
        <w:rPr>
          <w:sz w:val="28"/>
          <w:szCs w:val="28"/>
          <w:lang w:val="en-US"/>
        </w:rPr>
        <w:t>Ansarian</w:t>
      </w:r>
      <w:proofErr w:type="spellEnd"/>
      <w:r w:rsidR="000C3D3D">
        <w:rPr>
          <w:sz w:val="28"/>
          <w:szCs w:val="28"/>
        </w:rPr>
        <w:t xml:space="preserve">, 2022; </w:t>
      </w:r>
      <w:r w:rsidR="000C3D3D" w:rsidRPr="001D3829">
        <w:rPr>
          <w:sz w:val="28"/>
          <w:szCs w:val="28"/>
          <w:lang w:val="en-US"/>
        </w:rPr>
        <w:t>Wang</w:t>
      </w:r>
      <w:r w:rsidR="000C3D3D">
        <w:rPr>
          <w:sz w:val="28"/>
          <w:szCs w:val="28"/>
        </w:rPr>
        <w:t xml:space="preserve">, 2023; </w:t>
      </w:r>
      <w:r w:rsidR="000C3D3D" w:rsidRPr="001D3829">
        <w:rPr>
          <w:sz w:val="28"/>
          <w:szCs w:val="28"/>
          <w:lang w:val="en-US"/>
        </w:rPr>
        <w:t>Zhang</w:t>
      </w:r>
      <w:r w:rsidR="000C3D3D">
        <w:rPr>
          <w:sz w:val="28"/>
          <w:szCs w:val="28"/>
        </w:rPr>
        <w:t>, 2022)</w:t>
      </w:r>
      <w:r w:rsidRPr="00AC521B">
        <w:rPr>
          <w:sz w:val="28"/>
          <w:szCs w:val="28"/>
        </w:rPr>
        <w:t>.</w:t>
      </w:r>
    </w:p>
    <w:p w14:paraId="320EB7F5" w14:textId="20EB9C5E" w:rsidR="000C518E" w:rsidRPr="00B421AD" w:rsidRDefault="000C518E" w:rsidP="00AA292C">
      <w:pPr>
        <w:pStyle w:val="a3"/>
        <w:spacing w:before="0" w:beforeAutospacing="0" w:after="0" w:afterAutospacing="0"/>
        <w:ind w:firstLine="709"/>
        <w:jc w:val="both"/>
        <w:rPr>
          <w:i/>
          <w:sz w:val="18"/>
          <w:szCs w:val="18"/>
        </w:rPr>
      </w:pPr>
      <w:r w:rsidRPr="003806BA">
        <w:rPr>
          <w:sz w:val="28"/>
          <w:szCs w:val="28"/>
        </w:rPr>
        <w:t>Для замедления окисления липидов необходимы различные подходы, такие как устранение факторов, способствующих окислению липидов, или использование антиоксидантов</w:t>
      </w:r>
      <w:r w:rsidR="00C4672E">
        <w:rPr>
          <w:sz w:val="28"/>
          <w:szCs w:val="28"/>
        </w:rPr>
        <w:t xml:space="preserve"> (</w:t>
      </w:r>
      <w:proofErr w:type="spellStart"/>
      <w:r w:rsidR="00C4672E" w:rsidRPr="00B87513">
        <w:rPr>
          <w:sz w:val="28"/>
          <w:szCs w:val="28"/>
          <w:lang w:val="en-US"/>
        </w:rPr>
        <w:t>Hygreeva</w:t>
      </w:r>
      <w:proofErr w:type="spellEnd"/>
      <w:r w:rsidR="00C4672E">
        <w:rPr>
          <w:sz w:val="28"/>
          <w:szCs w:val="28"/>
        </w:rPr>
        <w:t>, 2014)</w:t>
      </w:r>
      <w:r w:rsidRPr="003806B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 xml:space="preserve">Традиционно в сегменте пищевой промышленности широко используется множество антиоксидантов, таких как </w:t>
      </w:r>
      <w:proofErr w:type="spellStart"/>
      <w:r w:rsidRPr="00DA1654">
        <w:rPr>
          <w:sz w:val="28"/>
          <w:szCs w:val="28"/>
        </w:rPr>
        <w:t>динатриевая</w:t>
      </w:r>
      <w:proofErr w:type="spellEnd"/>
      <w:r w:rsidRPr="00DA1654">
        <w:rPr>
          <w:sz w:val="28"/>
          <w:szCs w:val="28"/>
        </w:rPr>
        <w:t xml:space="preserve"> соль этилендиаминтетрауксусн</w:t>
      </w:r>
      <w:r>
        <w:rPr>
          <w:sz w:val="28"/>
          <w:szCs w:val="28"/>
        </w:rPr>
        <w:t>ой</w:t>
      </w:r>
      <w:r w:rsidRPr="00DA1654">
        <w:rPr>
          <w:sz w:val="28"/>
          <w:szCs w:val="28"/>
        </w:rPr>
        <w:t xml:space="preserve"> кислот</w:t>
      </w:r>
      <w:r>
        <w:rPr>
          <w:sz w:val="28"/>
          <w:szCs w:val="28"/>
        </w:rPr>
        <w:t>ы</w:t>
      </w:r>
      <w:r w:rsidRPr="003806BA">
        <w:rPr>
          <w:sz w:val="28"/>
          <w:szCs w:val="28"/>
        </w:rPr>
        <w:t>, аскорбиновая кислота, галловая кислота, лецитин и токоферолы.</w:t>
      </w:r>
      <w:r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Антиоксидантная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эффективность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различных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антиоксидантов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в</w:t>
      </w:r>
      <w:r w:rsidRPr="002C4403">
        <w:rPr>
          <w:sz w:val="28"/>
          <w:szCs w:val="28"/>
        </w:rPr>
        <w:t xml:space="preserve"> </w:t>
      </w:r>
      <w:r>
        <w:rPr>
          <w:sz w:val="28"/>
          <w:szCs w:val="28"/>
        </w:rPr>
        <w:t>мясных</w:t>
      </w:r>
      <w:r w:rsidRPr="002C4403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продуктах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была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предметом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исследований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довольно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долгое</w:t>
      </w:r>
      <w:r w:rsidRPr="002C4403">
        <w:rPr>
          <w:sz w:val="28"/>
          <w:szCs w:val="28"/>
        </w:rPr>
        <w:t xml:space="preserve"> </w:t>
      </w:r>
      <w:r w:rsidRPr="003806BA">
        <w:rPr>
          <w:sz w:val="28"/>
          <w:szCs w:val="28"/>
        </w:rPr>
        <w:t>время</w:t>
      </w:r>
      <w:r>
        <w:rPr>
          <w:sz w:val="28"/>
          <w:szCs w:val="28"/>
        </w:rPr>
        <w:t xml:space="preserve"> (</w:t>
      </w:r>
      <w:proofErr w:type="spellStart"/>
      <w:r w:rsidRPr="00CB1A44">
        <w:rPr>
          <w:sz w:val="28"/>
          <w:szCs w:val="28"/>
          <w:lang w:val="en-US"/>
        </w:rPr>
        <w:t>Savani</w:t>
      </w:r>
      <w:proofErr w:type="spellEnd"/>
      <w:r w:rsidRPr="00CB1A44">
        <w:rPr>
          <w:sz w:val="28"/>
          <w:szCs w:val="28"/>
        </w:rPr>
        <w:t>, 2023</w:t>
      </w:r>
      <w:r>
        <w:rPr>
          <w:sz w:val="28"/>
          <w:szCs w:val="28"/>
        </w:rPr>
        <w:t xml:space="preserve">; </w:t>
      </w:r>
      <w:proofErr w:type="spellStart"/>
      <w:r w:rsidRPr="00D712C0">
        <w:rPr>
          <w:sz w:val="28"/>
          <w:szCs w:val="28"/>
          <w:lang w:val="en-US"/>
        </w:rPr>
        <w:t>Hadidi</w:t>
      </w:r>
      <w:proofErr w:type="spellEnd"/>
      <w:r>
        <w:rPr>
          <w:sz w:val="28"/>
          <w:szCs w:val="28"/>
        </w:rPr>
        <w:t xml:space="preserve">, 2022; </w:t>
      </w:r>
      <w:proofErr w:type="spellStart"/>
      <w:r w:rsidRPr="00245D9B">
        <w:rPr>
          <w:sz w:val="28"/>
          <w:szCs w:val="28"/>
        </w:rPr>
        <w:t>Хуссайне</w:t>
      </w:r>
      <w:proofErr w:type="spellEnd"/>
      <w:r>
        <w:rPr>
          <w:sz w:val="28"/>
          <w:szCs w:val="28"/>
        </w:rPr>
        <w:t>, 2022)</w:t>
      </w:r>
      <w:r w:rsidRPr="002C4403">
        <w:rPr>
          <w:sz w:val="28"/>
          <w:szCs w:val="28"/>
        </w:rPr>
        <w:t xml:space="preserve">. </w:t>
      </w:r>
    </w:p>
    <w:p w14:paraId="79B40A44" w14:textId="1E32EEC9" w:rsidR="000C518E" w:rsidRPr="00653F84" w:rsidRDefault="000C518E" w:rsidP="00AA292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несмотря на все положительные стороны, которые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привнести в продукт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искусственные антиоксиданты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остаются 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своей природе.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Тенденция 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потребителей на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с 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составом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 глобальный характер, поэтому существует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растущий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потребительски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спрос на продукты с надписью «б</w:t>
      </w:r>
      <w:r w:rsidRPr="00653F84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искусственных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пищевых добавок»</w:t>
      </w:r>
      <w:r w:rsidR="000C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0C3D3D" w:rsidRPr="001D3829">
        <w:rPr>
          <w:rFonts w:ascii="Times New Roman" w:hAnsi="Times New Roman" w:cs="Times New Roman"/>
          <w:sz w:val="28"/>
          <w:szCs w:val="28"/>
          <w:lang w:val="en-US"/>
        </w:rPr>
        <w:t>Smaoui</w:t>
      </w:r>
      <w:proofErr w:type="spellEnd"/>
      <w:r w:rsidR="000C3D3D">
        <w:rPr>
          <w:rFonts w:ascii="Times New Roman" w:hAnsi="Times New Roman" w:cs="Times New Roman"/>
          <w:sz w:val="28"/>
          <w:szCs w:val="28"/>
        </w:rPr>
        <w:t xml:space="preserve">, 2022; </w:t>
      </w:r>
      <w:proofErr w:type="spellStart"/>
      <w:r w:rsidR="00E620CE" w:rsidRPr="001D3829">
        <w:rPr>
          <w:rFonts w:ascii="Times New Roman" w:hAnsi="Times New Roman" w:cs="Times New Roman"/>
          <w:sz w:val="28"/>
          <w:szCs w:val="28"/>
        </w:rPr>
        <w:t>Зимняков</w:t>
      </w:r>
      <w:proofErr w:type="spellEnd"/>
      <w:r w:rsidR="00E620CE">
        <w:rPr>
          <w:rFonts w:ascii="Times New Roman" w:hAnsi="Times New Roman" w:cs="Times New Roman"/>
          <w:sz w:val="28"/>
          <w:szCs w:val="28"/>
        </w:rPr>
        <w:t>, 2015</w:t>
      </w:r>
      <w:r w:rsidR="000C3D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C44499" w14:textId="5067145F" w:rsidR="000C518E" w:rsidRDefault="00451917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1917">
        <w:rPr>
          <w:sz w:val="28"/>
          <w:szCs w:val="28"/>
        </w:rPr>
        <w:t xml:space="preserve">Применение натуральных антиоксидантов в </w:t>
      </w:r>
      <w:r>
        <w:rPr>
          <w:sz w:val="28"/>
          <w:szCs w:val="28"/>
        </w:rPr>
        <w:t>производстве мясных полуфабрикатов</w:t>
      </w:r>
      <w:r w:rsidRPr="00451917">
        <w:rPr>
          <w:sz w:val="28"/>
          <w:szCs w:val="28"/>
        </w:rPr>
        <w:t xml:space="preserve"> представляется устойчивым вариантом снижения потребления синтетических антиоксидантов. Следовательно, пищевая промышленность сегодня предпочитает недорогие натуральные добавки вместо синтетических</w:t>
      </w:r>
      <w:r w:rsidR="00943424" w:rsidRPr="00943424">
        <w:rPr>
          <w:sz w:val="28"/>
          <w:szCs w:val="28"/>
        </w:rPr>
        <w:t xml:space="preserve"> (</w:t>
      </w:r>
      <w:proofErr w:type="spellStart"/>
      <w:r w:rsidR="00943424">
        <w:rPr>
          <w:sz w:val="28"/>
          <w:szCs w:val="28"/>
          <w:lang w:val="en-US"/>
        </w:rPr>
        <w:t>L</w:t>
      </w:r>
      <w:r w:rsidR="00943424" w:rsidRPr="001D3829">
        <w:rPr>
          <w:sz w:val="28"/>
          <w:szCs w:val="28"/>
          <w:lang w:val="en-US"/>
        </w:rPr>
        <w:t>epecka</w:t>
      </w:r>
      <w:proofErr w:type="spellEnd"/>
      <w:r w:rsidR="00943424">
        <w:rPr>
          <w:sz w:val="28"/>
          <w:szCs w:val="28"/>
        </w:rPr>
        <w:t>,</w:t>
      </w:r>
      <w:r w:rsidR="00943424" w:rsidRPr="00943424">
        <w:rPr>
          <w:sz w:val="28"/>
          <w:szCs w:val="28"/>
        </w:rPr>
        <w:t xml:space="preserve"> 2023</w:t>
      </w:r>
      <w:r w:rsidR="00C4672E">
        <w:rPr>
          <w:sz w:val="28"/>
          <w:szCs w:val="28"/>
        </w:rPr>
        <w:t xml:space="preserve">; </w:t>
      </w:r>
      <w:r w:rsidR="00C4672E" w:rsidRPr="001D3829">
        <w:rPr>
          <w:sz w:val="28"/>
          <w:szCs w:val="28"/>
          <w:lang w:val="en-US"/>
        </w:rPr>
        <w:t>Du</w:t>
      </w:r>
      <w:r w:rsidR="00C4672E">
        <w:rPr>
          <w:sz w:val="28"/>
          <w:szCs w:val="28"/>
        </w:rPr>
        <w:t>, 2023</w:t>
      </w:r>
      <w:r w:rsidR="00943424" w:rsidRPr="00943424">
        <w:rPr>
          <w:sz w:val="28"/>
          <w:szCs w:val="28"/>
        </w:rPr>
        <w:t>)</w:t>
      </w:r>
      <w:r w:rsidRPr="00451917">
        <w:rPr>
          <w:sz w:val="28"/>
          <w:szCs w:val="28"/>
        </w:rPr>
        <w:t xml:space="preserve">. </w:t>
      </w:r>
      <w:bookmarkStart w:id="1" w:name="bbib0001"/>
      <w:bookmarkStart w:id="2" w:name="bbib0010"/>
    </w:p>
    <w:p w14:paraId="5FAF3FFA" w14:textId="6A6032D2" w:rsidR="003344FD" w:rsidRPr="003344FD" w:rsidRDefault="000C518E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C521B" w:rsidRPr="00AC521B">
        <w:rPr>
          <w:sz w:val="28"/>
          <w:szCs w:val="28"/>
        </w:rPr>
        <w:t xml:space="preserve">аилучшей стратегией увеличения срока хранения </w:t>
      </w:r>
      <w:r w:rsidR="00AC521B">
        <w:rPr>
          <w:sz w:val="28"/>
          <w:szCs w:val="28"/>
        </w:rPr>
        <w:t xml:space="preserve">и окислительной стабильности </w:t>
      </w:r>
      <w:r w:rsidR="00AC521B" w:rsidRPr="00AC521B">
        <w:rPr>
          <w:sz w:val="28"/>
          <w:szCs w:val="28"/>
        </w:rPr>
        <w:t xml:space="preserve">является добавление внешних антиоксидантов. </w:t>
      </w:r>
      <w:r w:rsidR="003344FD" w:rsidRPr="003344FD">
        <w:rPr>
          <w:sz w:val="28"/>
          <w:szCs w:val="28"/>
        </w:rPr>
        <w:t xml:space="preserve">Чтобы ограничить </w:t>
      </w:r>
      <w:r w:rsidR="003344FD" w:rsidRPr="003344FD">
        <w:rPr>
          <w:sz w:val="28"/>
          <w:szCs w:val="28"/>
        </w:rPr>
        <w:lastRenderedPageBreak/>
        <w:t>степень окисления липидов в мясных продуктах и производить полуфабрикаты с «чистой» этикеткой, в пищевую матрицу могут быть включены природные антиоксиданты. В последние годы в центре внимания находятся натуральные экстракты, полученные из трав или специй, из-за опасений по поводу синтетических антиоксидантов (</w:t>
      </w:r>
      <w:proofErr w:type="spellStart"/>
      <w:r w:rsidR="003344FD" w:rsidRPr="003344FD">
        <w:rPr>
          <w:sz w:val="28"/>
          <w:szCs w:val="28"/>
        </w:rPr>
        <w:t>Ahmadi</w:t>
      </w:r>
      <w:proofErr w:type="spellEnd"/>
      <w:r w:rsidR="003344FD" w:rsidRPr="003344FD">
        <w:rPr>
          <w:sz w:val="28"/>
          <w:szCs w:val="28"/>
        </w:rPr>
        <w:t>, 2022</w:t>
      </w:r>
      <w:r w:rsidR="00FA1724">
        <w:rPr>
          <w:sz w:val="28"/>
          <w:szCs w:val="28"/>
        </w:rPr>
        <w:t xml:space="preserve">; </w:t>
      </w:r>
      <w:proofErr w:type="spellStart"/>
      <w:r w:rsidR="00FA1724" w:rsidRPr="001D3829">
        <w:rPr>
          <w:sz w:val="28"/>
          <w:szCs w:val="28"/>
        </w:rPr>
        <w:t>Патракова</w:t>
      </w:r>
      <w:proofErr w:type="spellEnd"/>
      <w:r w:rsidR="00FA1724">
        <w:rPr>
          <w:sz w:val="28"/>
          <w:szCs w:val="28"/>
        </w:rPr>
        <w:t>, 2021</w:t>
      </w:r>
      <w:r w:rsidR="003344FD" w:rsidRPr="003344FD">
        <w:rPr>
          <w:sz w:val="28"/>
          <w:szCs w:val="28"/>
        </w:rPr>
        <w:t xml:space="preserve">). Антиоксидантная активность таких растительных производных в основном связана с присутствием фенольных соединений, таких как </w:t>
      </w:r>
      <w:proofErr w:type="spellStart"/>
      <w:r w:rsidR="003344FD" w:rsidRPr="003344FD">
        <w:rPr>
          <w:sz w:val="28"/>
          <w:szCs w:val="28"/>
        </w:rPr>
        <w:t>карнозиновая</w:t>
      </w:r>
      <w:proofErr w:type="spellEnd"/>
      <w:r w:rsidR="003344FD" w:rsidRPr="003344FD">
        <w:rPr>
          <w:sz w:val="28"/>
          <w:szCs w:val="28"/>
        </w:rPr>
        <w:t xml:space="preserve"> кислота и </w:t>
      </w:r>
      <w:proofErr w:type="spellStart"/>
      <w:r w:rsidR="003344FD" w:rsidRPr="003344FD">
        <w:rPr>
          <w:sz w:val="28"/>
          <w:szCs w:val="28"/>
        </w:rPr>
        <w:t>карнозол</w:t>
      </w:r>
      <w:proofErr w:type="spellEnd"/>
      <w:r w:rsidR="003344FD" w:rsidRPr="003344FD">
        <w:rPr>
          <w:sz w:val="28"/>
          <w:szCs w:val="28"/>
        </w:rPr>
        <w:t>, которые являются основными антиоксидантными компонентами экстрактов розмарина (</w:t>
      </w:r>
      <w:proofErr w:type="spellStart"/>
      <w:r w:rsidR="003344FD" w:rsidRPr="003344FD">
        <w:rPr>
          <w:sz w:val="28"/>
          <w:szCs w:val="28"/>
        </w:rPr>
        <w:t>Rosmarinus</w:t>
      </w:r>
      <w:proofErr w:type="spellEnd"/>
      <w:r w:rsidR="003344FD" w:rsidRPr="003344FD">
        <w:rPr>
          <w:sz w:val="28"/>
          <w:szCs w:val="28"/>
        </w:rPr>
        <w:t xml:space="preserve"> </w:t>
      </w:r>
      <w:proofErr w:type="spellStart"/>
      <w:r w:rsidR="003344FD" w:rsidRPr="003344FD">
        <w:rPr>
          <w:sz w:val="28"/>
          <w:szCs w:val="28"/>
        </w:rPr>
        <w:t>officinalis</w:t>
      </w:r>
      <w:proofErr w:type="spellEnd"/>
      <w:r w:rsidR="003344FD" w:rsidRPr="003344FD">
        <w:rPr>
          <w:sz w:val="28"/>
          <w:szCs w:val="28"/>
        </w:rPr>
        <w:t xml:space="preserve"> L) (</w:t>
      </w:r>
      <w:proofErr w:type="spellStart"/>
      <w:r w:rsidR="003344FD" w:rsidRPr="003344FD">
        <w:rPr>
          <w:sz w:val="28"/>
          <w:szCs w:val="28"/>
        </w:rPr>
        <w:t>Song</w:t>
      </w:r>
      <w:proofErr w:type="spellEnd"/>
      <w:r w:rsidR="003344FD" w:rsidRPr="003344FD">
        <w:rPr>
          <w:sz w:val="28"/>
          <w:szCs w:val="28"/>
        </w:rPr>
        <w:t>, 2020).</w:t>
      </w:r>
    </w:p>
    <w:p w14:paraId="463C79F4" w14:textId="6AE1285C" w:rsidR="003344FD" w:rsidRDefault="003344FD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3344FD">
        <w:rPr>
          <w:sz w:val="28"/>
          <w:szCs w:val="28"/>
        </w:rPr>
        <w:t xml:space="preserve">лагодаря сильной антиоксидантной эффективности </w:t>
      </w:r>
      <w:r>
        <w:rPr>
          <w:sz w:val="28"/>
          <w:szCs w:val="28"/>
        </w:rPr>
        <w:t>экстракт розмарина</w:t>
      </w:r>
      <w:r w:rsidRPr="00AC521B">
        <w:rPr>
          <w:sz w:val="28"/>
          <w:szCs w:val="28"/>
        </w:rPr>
        <w:t xml:space="preserve"> </w:t>
      </w:r>
      <w:r w:rsidRPr="003344FD">
        <w:rPr>
          <w:sz w:val="28"/>
          <w:szCs w:val="28"/>
        </w:rPr>
        <w:t>широко используется в пищевой промышленности в качестве технологического антиоксиданта для продления срока хранения продуктов (</w:t>
      </w:r>
      <w:proofErr w:type="spellStart"/>
      <w:r w:rsidRPr="003344FD">
        <w:rPr>
          <w:sz w:val="28"/>
          <w:szCs w:val="28"/>
        </w:rPr>
        <w:t>Jalal</w:t>
      </w:r>
      <w:proofErr w:type="spellEnd"/>
      <w:r w:rsidRPr="003344FD">
        <w:rPr>
          <w:sz w:val="28"/>
          <w:szCs w:val="28"/>
        </w:rPr>
        <w:t xml:space="preserve">, 2023; </w:t>
      </w:r>
      <w:proofErr w:type="spellStart"/>
      <w:r w:rsidRPr="003344FD">
        <w:rPr>
          <w:sz w:val="28"/>
          <w:szCs w:val="28"/>
        </w:rPr>
        <w:t>Hu</w:t>
      </w:r>
      <w:proofErr w:type="spellEnd"/>
      <w:r w:rsidRPr="003344FD">
        <w:rPr>
          <w:sz w:val="28"/>
          <w:szCs w:val="28"/>
        </w:rPr>
        <w:t>, 2022; Мелехина, 2021).</w:t>
      </w:r>
    </w:p>
    <w:p w14:paraId="3A3B161D" w14:textId="14E700B2" w:rsidR="00AC521B" w:rsidRDefault="00AC521B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521B">
        <w:rPr>
          <w:sz w:val="28"/>
          <w:szCs w:val="28"/>
        </w:rPr>
        <w:t xml:space="preserve">Кроме того, </w:t>
      </w:r>
      <w:r w:rsidR="000C518E">
        <w:rPr>
          <w:sz w:val="28"/>
          <w:szCs w:val="28"/>
        </w:rPr>
        <w:t>экстракт розмарина</w:t>
      </w:r>
      <w:r w:rsidRPr="00AC521B">
        <w:rPr>
          <w:sz w:val="28"/>
          <w:szCs w:val="28"/>
        </w:rPr>
        <w:t xml:space="preserve"> продемонстрировал различные полезные эффекты для здоровья, такие как противовоспалительное, противораковое, антибактериальное и противогрибковое действие</w:t>
      </w:r>
      <w:r w:rsidR="000C518E">
        <w:rPr>
          <w:sz w:val="28"/>
          <w:szCs w:val="28"/>
        </w:rPr>
        <w:t xml:space="preserve"> (</w:t>
      </w:r>
      <w:proofErr w:type="spellStart"/>
      <w:r w:rsidR="000C518E" w:rsidRPr="00AC521B">
        <w:rPr>
          <w:sz w:val="28"/>
          <w:szCs w:val="28"/>
        </w:rPr>
        <w:t>Banares</w:t>
      </w:r>
      <w:proofErr w:type="spellEnd"/>
      <w:r w:rsidR="000C518E" w:rsidRPr="00AC521B">
        <w:rPr>
          <w:sz w:val="28"/>
          <w:szCs w:val="28"/>
        </w:rPr>
        <w:t>, 2022</w:t>
      </w:r>
      <w:r w:rsidR="000C518E">
        <w:rPr>
          <w:sz w:val="28"/>
          <w:szCs w:val="28"/>
        </w:rPr>
        <w:t>)</w:t>
      </w:r>
      <w:r w:rsidRPr="00AC521B">
        <w:rPr>
          <w:sz w:val="28"/>
          <w:szCs w:val="28"/>
        </w:rPr>
        <w:t xml:space="preserve">. Около 90% активности </w:t>
      </w:r>
      <w:r w:rsidR="000C518E">
        <w:rPr>
          <w:sz w:val="28"/>
          <w:szCs w:val="28"/>
        </w:rPr>
        <w:t>экстракта розмарина</w:t>
      </w:r>
      <w:r w:rsidRPr="00AC521B">
        <w:rPr>
          <w:sz w:val="28"/>
          <w:szCs w:val="28"/>
        </w:rPr>
        <w:t xml:space="preserve"> как антиоксиданта связано с соединениями </w:t>
      </w:r>
      <w:proofErr w:type="spellStart"/>
      <w:r w:rsidRPr="00AC521B">
        <w:rPr>
          <w:sz w:val="28"/>
          <w:szCs w:val="28"/>
        </w:rPr>
        <w:t>карнозиновой</w:t>
      </w:r>
      <w:proofErr w:type="spellEnd"/>
      <w:r w:rsidRPr="00AC521B">
        <w:rPr>
          <w:sz w:val="28"/>
          <w:szCs w:val="28"/>
        </w:rPr>
        <w:t xml:space="preserve"> кислоты и </w:t>
      </w:r>
      <w:proofErr w:type="spellStart"/>
      <w:r w:rsidRPr="00AC521B">
        <w:rPr>
          <w:sz w:val="28"/>
          <w:szCs w:val="28"/>
        </w:rPr>
        <w:t>карнозола</w:t>
      </w:r>
      <w:proofErr w:type="spellEnd"/>
      <w:r w:rsidRPr="00AC521B">
        <w:rPr>
          <w:sz w:val="28"/>
          <w:szCs w:val="28"/>
        </w:rPr>
        <w:t xml:space="preserve">. Эти соединения могут нейтрализовать </w:t>
      </w:r>
      <w:proofErr w:type="spellStart"/>
      <w:r w:rsidRPr="00AC521B">
        <w:rPr>
          <w:sz w:val="28"/>
          <w:szCs w:val="28"/>
        </w:rPr>
        <w:t>гидро</w:t>
      </w:r>
      <w:r w:rsidR="000C518E">
        <w:rPr>
          <w:sz w:val="28"/>
          <w:szCs w:val="28"/>
        </w:rPr>
        <w:t>пероксидные</w:t>
      </w:r>
      <w:proofErr w:type="spellEnd"/>
      <w:r w:rsidR="000C518E">
        <w:rPr>
          <w:sz w:val="28"/>
          <w:szCs w:val="28"/>
        </w:rPr>
        <w:t xml:space="preserve"> радикалы, что</w:t>
      </w:r>
      <w:r w:rsidRPr="00AC521B">
        <w:rPr>
          <w:sz w:val="28"/>
          <w:szCs w:val="28"/>
        </w:rPr>
        <w:t xml:space="preserve"> оказывает сильное влияние на перекисное окисление липидов во время окислительного процесса, поскольку ингибирует его распространение и, следовательно, выход первичных продуктов окисления. </w:t>
      </w:r>
      <w:r w:rsidR="003344FD" w:rsidRPr="003344FD">
        <w:rPr>
          <w:sz w:val="28"/>
          <w:szCs w:val="28"/>
        </w:rPr>
        <w:t xml:space="preserve">В системе на основе белков и липидов </w:t>
      </w:r>
      <w:proofErr w:type="spellStart"/>
      <w:r w:rsidR="003344FD" w:rsidRPr="003344FD">
        <w:rPr>
          <w:sz w:val="28"/>
          <w:szCs w:val="28"/>
        </w:rPr>
        <w:t>карнозиновая</w:t>
      </w:r>
      <w:proofErr w:type="spellEnd"/>
      <w:r w:rsidR="003344FD" w:rsidRPr="003344FD">
        <w:rPr>
          <w:sz w:val="28"/>
          <w:szCs w:val="28"/>
        </w:rPr>
        <w:t xml:space="preserve"> кислота и </w:t>
      </w:r>
      <w:proofErr w:type="spellStart"/>
      <w:r w:rsidR="003344FD" w:rsidRPr="003344FD">
        <w:rPr>
          <w:sz w:val="28"/>
          <w:szCs w:val="28"/>
        </w:rPr>
        <w:t>карнозол</w:t>
      </w:r>
      <w:proofErr w:type="spellEnd"/>
      <w:r w:rsidR="003344FD" w:rsidRPr="003344FD">
        <w:rPr>
          <w:sz w:val="28"/>
          <w:szCs w:val="28"/>
        </w:rPr>
        <w:t xml:space="preserve"> эффективно </w:t>
      </w:r>
      <w:proofErr w:type="spellStart"/>
      <w:r w:rsidR="003344FD" w:rsidRPr="003344FD">
        <w:rPr>
          <w:sz w:val="28"/>
          <w:szCs w:val="28"/>
        </w:rPr>
        <w:t>хелатируют</w:t>
      </w:r>
      <w:proofErr w:type="spellEnd"/>
      <w:r w:rsidR="003344FD" w:rsidRPr="003344FD">
        <w:rPr>
          <w:sz w:val="28"/>
          <w:szCs w:val="28"/>
        </w:rPr>
        <w:t xml:space="preserve"> железо и удаляют </w:t>
      </w:r>
      <w:proofErr w:type="spellStart"/>
      <w:r w:rsidR="003344FD" w:rsidRPr="003344FD">
        <w:rPr>
          <w:sz w:val="28"/>
          <w:szCs w:val="28"/>
        </w:rPr>
        <w:t>пероксильные</w:t>
      </w:r>
      <w:proofErr w:type="spellEnd"/>
      <w:r w:rsidR="003344FD" w:rsidRPr="003344FD">
        <w:rPr>
          <w:sz w:val="28"/>
          <w:szCs w:val="28"/>
        </w:rPr>
        <w:t xml:space="preserve"> радикалы (</w:t>
      </w:r>
      <w:proofErr w:type="spellStart"/>
      <w:r w:rsidR="003344FD" w:rsidRPr="003344FD">
        <w:rPr>
          <w:sz w:val="28"/>
          <w:szCs w:val="28"/>
        </w:rPr>
        <w:t>Yadollahi</w:t>
      </w:r>
      <w:proofErr w:type="spellEnd"/>
      <w:r w:rsidR="003344FD" w:rsidRPr="003344FD">
        <w:rPr>
          <w:sz w:val="28"/>
          <w:szCs w:val="28"/>
        </w:rPr>
        <w:t>, 2023; Шарыгина, 2011).</w:t>
      </w:r>
      <w:r w:rsidR="003344FD">
        <w:rPr>
          <w:sz w:val="28"/>
          <w:szCs w:val="28"/>
        </w:rPr>
        <w:t xml:space="preserve"> </w:t>
      </w:r>
      <w:r w:rsidR="000C518E">
        <w:rPr>
          <w:sz w:val="28"/>
          <w:szCs w:val="28"/>
        </w:rPr>
        <w:t>Известно</w:t>
      </w:r>
      <w:r w:rsidRPr="00AC521B">
        <w:rPr>
          <w:sz w:val="28"/>
          <w:szCs w:val="28"/>
        </w:rPr>
        <w:t xml:space="preserve">, что этот эффект у экстракта розмарина выше, чем у антиоксидантов, таких как </w:t>
      </w:r>
      <w:proofErr w:type="spellStart"/>
      <w:r w:rsidRPr="00AC521B">
        <w:rPr>
          <w:sz w:val="28"/>
          <w:szCs w:val="28"/>
        </w:rPr>
        <w:t>бутилгидрокситолуол</w:t>
      </w:r>
      <w:proofErr w:type="spellEnd"/>
      <w:r w:rsidRPr="00AC521B">
        <w:rPr>
          <w:sz w:val="28"/>
          <w:szCs w:val="28"/>
        </w:rPr>
        <w:t xml:space="preserve"> и </w:t>
      </w:r>
      <w:proofErr w:type="spellStart"/>
      <w:r w:rsidRPr="00AC521B">
        <w:rPr>
          <w:sz w:val="28"/>
          <w:szCs w:val="28"/>
        </w:rPr>
        <w:t>бутилгидроксианизол</w:t>
      </w:r>
      <w:proofErr w:type="spellEnd"/>
      <w:r w:rsidRPr="00AC521B">
        <w:rPr>
          <w:sz w:val="28"/>
          <w:szCs w:val="28"/>
        </w:rPr>
        <w:t xml:space="preserve"> (</w:t>
      </w:r>
      <w:proofErr w:type="spellStart"/>
      <w:r w:rsidRPr="00AC521B">
        <w:rPr>
          <w:sz w:val="28"/>
          <w:szCs w:val="28"/>
        </w:rPr>
        <w:t>Banares</w:t>
      </w:r>
      <w:proofErr w:type="spellEnd"/>
      <w:r w:rsidRPr="00AC521B">
        <w:rPr>
          <w:sz w:val="28"/>
          <w:szCs w:val="28"/>
        </w:rPr>
        <w:t xml:space="preserve">, 2022; </w:t>
      </w:r>
      <w:proofErr w:type="spellStart"/>
      <w:r w:rsidRPr="00AC521B">
        <w:rPr>
          <w:sz w:val="28"/>
          <w:szCs w:val="28"/>
        </w:rPr>
        <w:t>Kaur</w:t>
      </w:r>
      <w:proofErr w:type="spellEnd"/>
      <w:r w:rsidRPr="00AC521B">
        <w:rPr>
          <w:sz w:val="28"/>
          <w:szCs w:val="28"/>
        </w:rPr>
        <w:t>, 2021).</w:t>
      </w:r>
    </w:p>
    <w:p w14:paraId="789BB864" w14:textId="04DC62C2" w:rsidR="003344FD" w:rsidRDefault="00AC521B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521B">
        <w:rPr>
          <w:sz w:val="28"/>
          <w:szCs w:val="28"/>
        </w:rPr>
        <w:t>Розмарин является одним из наиболее перспективных, универсальных и наиболее изученных натуральных консервантов, которые, как сообщалось, снижают скорость окислительных реакций и рост микробов в мясных продуктах, тем самым продлевая срок их хранения</w:t>
      </w:r>
      <w:r w:rsidR="00C4672E">
        <w:rPr>
          <w:sz w:val="28"/>
          <w:szCs w:val="28"/>
        </w:rPr>
        <w:t xml:space="preserve"> (</w:t>
      </w:r>
      <w:proofErr w:type="spellStart"/>
      <w:r w:rsidR="00C4672E" w:rsidRPr="00C4672E">
        <w:rPr>
          <w:sz w:val="28"/>
          <w:szCs w:val="28"/>
        </w:rPr>
        <w:t>Jalal</w:t>
      </w:r>
      <w:proofErr w:type="spellEnd"/>
      <w:r w:rsidR="00C4672E" w:rsidRPr="00C4672E">
        <w:rPr>
          <w:sz w:val="28"/>
          <w:szCs w:val="28"/>
        </w:rPr>
        <w:t>, 2023</w:t>
      </w:r>
      <w:r w:rsidR="00C4672E">
        <w:rPr>
          <w:sz w:val="28"/>
          <w:szCs w:val="28"/>
        </w:rPr>
        <w:t xml:space="preserve">; </w:t>
      </w:r>
      <w:proofErr w:type="spellStart"/>
      <w:r w:rsidR="00C4672E" w:rsidRPr="00AC521B">
        <w:rPr>
          <w:sz w:val="28"/>
          <w:szCs w:val="28"/>
        </w:rPr>
        <w:t>Banares</w:t>
      </w:r>
      <w:proofErr w:type="spellEnd"/>
      <w:r w:rsidR="00C4672E" w:rsidRPr="00AC521B">
        <w:rPr>
          <w:sz w:val="28"/>
          <w:szCs w:val="28"/>
        </w:rPr>
        <w:t>, 2022</w:t>
      </w:r>
      <w:r w:rsidR="00C4672E">
        <w:rPr>
          <w:sz w:val="28"/>
          <w:szCs w:val="28"/>
        </w:rPr>
        <w:t>)</w:t>
      </w:r>
      <w:r w:rsidRPr="00AC521B">
        <w:rPr>
          <w:sz w:val="28"/>
          <w:szCs w:val="28"/>
        </w:rPr>
        <w:t xml:space="preserve">. Многообещающие биологические и функциональные характеристики розмарина обусловлены присутствием биоактивных соединений, таких как фенольные </w:t>
      </w:r>
      <w:proofErr w:type="spellStart"/>
      <w:r w:rsidRPr="00AC521B">
        <w:rPr>
          <w:sz w:val="28"/>
          <w:szCs w:val="28"/>
        </w:rPr>
        <w:t>дитерпены</w:t>
      </w:r>
      <w:proofErr w:type="spellEnd"/>
      <w:r w:rsidRPr="00AC521B">
        <w:rPr>
          <w:sz w:val="28"/>
          <w:szCs w:val="28"/>
        </w:rPr>
        <w:t xml:space="preserve">, </w:t>
      </w:r>
      <w:proofErr w:type="spellStart"/>
      <w:r w:rsidRPr="00AC521B">
        <w:rPr>
          <w:sz w:val="28"/>
          <w:szCs w:val="28"/>
        </w:rPr>
        <w:t>флавоноиды</w:t>
      </w:r>
      <w:proofErr w:type="spellEnd"/>
      <w:r w:rsidRPr="00AC521B">
        <w:rPr>
          <w:sz w:val="28"/>
          <w:szCs w:val="28"/>
        </w:rPr>
        <w:t xml:space="preserve"> и </w:t>
      </w:r>
      <w:proofErr w:type="spellStart"/>
      <w:r w:rsidRPr="00AC521B">
        <w:rPr>
          <w:sz w:val="28"/>
          <w:szCs w:val="28"/>
        </w:rPr>
        <w:t>тритерпены</w:t>
      </w:r>
      <w:proofErr w:type="spellEnd"/>
      <w:r w:rsidRPr="00AC521B">
        <w:rPr>
          <w:sz w:val="28"/>
          <w:szCs w:val="28"/>
        </w:rPr>
        <w:t xml:space="preserve">. Эти биоактивные вещества хорошо известны своими антиоксидантными, противомикробными, противовоспалительными, противоопухолевыми и </w:t>
      </w:r>
      <w:proofErr w:type="spellStart"/>
      <w:r w:rsidRPr="00AC521B">
        <w:rPr>
          <w:sz w:val="28"/>
          <w:szCs w:val="28"/>
        </w:rPr>
        <w:t>нейропротекторными</w:t>
      </w:r>
      <w:proofErr w:type="spellEnd"/>
      <w:r w:rsidRPr="00AC521B">
        <w:rPr>
          <w:sz w:val="28"/>
          <w:szCs w:val="28"/>
        </w:rPr>
        <w:t xml:space="preserve"> свойствами</w:t>
      </w:r>
      <w:r w:rsidR="00C4672E">
        <w:rPr>
          <w:sz w:val="28"/>
          <w:szCs w:val="28"/>
        </w:rPr>
        <w:t xml:space="preserve"> (</w:t>
      </w:r>
      <w:proofErr w:type="spellStart"/>
      <w:r w:rsidR="00C4672E" w:rsidRPr="00245D9B">
        <w:rPr>
          <w:sz w:val="28"/>
          <w:szCs w:val="28"/>
        </w:rPr>
        <w:t>Хуссайне</w:t>
      </w:r>
      <w:proofErr w:type="spellEnd"/>
      <w:r w:rsidR="00C4672E">
        <w:rPr>
          <w:sz w:val="28"/>
          <w:szCs w:val="28"/>
        </w:rPr>
        <w:t xml:space="preserve">, 2022; </w:t>
      </w:r>
      <w:proofErr w:type="spellStart"/>
      <w:r w:rsidR="00C4672E" w:rsidRPr="00B87513">
        <w:rPr>
          <w:sz w:val="28"/>
          <w:szCs w:val="28"/>
        </w:rPr>
        <w:t>Маюрникова</w:t>
      </w:r>
      <w:proofErr w:type="spellEnd"/>
      <w:r w:rsidR="00C4672E">
        <w:rPr>
          <w:sz w:val="28"/>
          <w:szCs w:val="28"/>
        </w:rPr>
        <w:t>, 2021)</w:t>
      </w:r>
      <w:r w:rsidRPr="00AC521B">
        <w:rPr>
          <w:sz w:val="28"/>
          <w:szCs w:val="28"/>
        </w:rPr>
        <w:t xml:space="preserve">. </w:t>
      </w:r>
    </w:p>
    <w:p w14:paraId="065BFD58" w14:textId="14E46BDC" w:rsidR="00AC521B" w:rsidRDefault="00AC521B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521B">
        <w:rPr>
          <w:sz w:val="28"/>
          <w:szCs w:val="28"/>
        </w:rPr>
        <w:t xml:space="preserve">В этом </w:t>
      </w:r>
      <w:r w:rsidR="003344FD">
        <w:rPr>
          <w:sz w:val="28"/>
          <w:szCs w:val="28"/>
        </w:rPr>
        <w:t>исследовании</w:t>
      </w:r>
      <w:r w:rsidRPr="00AC521B">
        <w:rPr>
          <w:sz w:val="28"/>
          <w:szCs w:val="28"/>
        </w:rPr>
        <w:t xml:space="preserve"> подчеркивается использование розмарина в широком ассортименте мясных</w:t>
      </w:r>
      <w:r w:rsidR="003344FD">
        <w:rPr>
          <w:sz w:val="28"/>
          <w:szCs w:val="28"/>
        </w:rPr>
        <w:t xml:space="preserve"> рубленых</w:t>
      </w:r>
      <w:r w:rsidRPr="00AC521B">
        <w:rPr>
          <w:sz w:val="28"/>
          <w:szCs w:val="28"/>
        </w:rPr>
        <w:t xml:space="preserve"> </w:t>
      </w:r>
      <w:r w:rsidR="003344FD">
        <w:rPr>
          <w:sz w:val="28"/>
          <w:szCs w:val="28"/>
        </w:rPr>
        <w:t>полуфабрикатов.</w:t>
      </w:r>
      <w:r w:rsidRPr="00AC521B">
        <w:rPr>
          <w:sz w:val="28"/>
          <w:szCs w:val="28"/>
        </w:rPr>
        <w:t xml:space="preserve"> Следовательно, целью настоящего исследования было изучение влияния рубленых полуфабрикатов, содержащих экстракт розмарина, на окислительную стабильность в процессе хранения.</w:t>
      </w:r>
    </w:p>
    <w:p w14:paraId="1A0A8109" w14:textId="77777777" w:rsidR="00BB08E8" w:rsidRPr="00AC521B" w:rsidRDefault="00BB08E8" w:rsidP="00AA29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bookmarkEnd w:id="1"/>
    <w:bookmarkEnd w:id="2"/>
    <w:p w14:paraId="1D66303F" w14:textId="7B5AF24D" w:rsidR="00ED0CED" w:rsidRPr="00BB08E8" w:rsidRDefault="00BB08E8" w:rsidP="00BB08E8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BB08E8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МАТЕРИАЛЫ И МЕТОДЫ ИССЛЕДОВАНИЯ</w:t>
      </w:r>
    </w:p>
    <w:p w14:paraId="7455A2BF" w14:textId="77777777" w:rsidR="00ED0CED" w:rsidRPr="00BB08E8" w:rsidRDefault="00ED0CED" w:rsidP="00AA292C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i/>
          <w:iCs/>
          <w:kern w:val="32"/>
          <w:sz w:val="24"/>
          <w:szCs w:val="24"/>
          <w:lang w:eastAsia="ru-RU"/>
        </w:rPr>
      </w:pPr>
      <w:r w:rsidRPr="00BB08E8">
        <w:rPr>
          <w:rFonts w:ascii="Times New Roman" w:eastAsia="Times New Roman" w:hAnsi="Times New Roman" w:cs="Times New Roman"/>
          <w:b/>
          <w:i/>
          <w:iCs/>
          <w:kern w:val="32"/>
          <w:sz w:val="24"/>
          <w:szCs w:val="24"/>
          <w:lang w:eastAsia="ru-RU"/>
        </w:rPr>
        <w:t>Материалы</w:t>
      </w:r>
    </w:p>
    <w:p w14:paraId="4F51D225" w14:textId="361BC738" w:rsidR="002C6FCC" w:rsidRDefault="00ED0CED" w:rsidP="00AA292C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1D7">
        <w:rPr>
          <w:rFonts w:ascii="Times New Roman" w:hAnsi="Times New Roman" w:cs="Times New Roman"/>
          <w:sz w:val="28"/>
          <w:szCs w:val="28"/>
        </w:rPr>
        <w:t xml:space="preserve">В данном исследовании объектами исследования были образцы рубленого фарша, изготовленные из смеси мяса свинины и говядины, в соотношении 1:1, с добавлением </w:t>
      </w:r>
      <w:r w:rsidR="00CC41D7" w:rsidRPr="00CC41D7">
        <w:rPr>
          <w:rFonts w:ascii="Times New Roman" w:hAnsi="Times New Roman" w:cs="Times New Roman"/>
          <w:sz w:val="28"/>
          <w:szCs w:val="28"/>
        </w:rPr>
        <w:t xml:space="preserve">шпика, </w:t>
      </w:r>
      <w:r w:rsidRPr="00CC41D7">
        <w:rPr>
          <w:rFonts w:ascii="Times New Roman" w:hAnsi="Times New Roman" w:cs="Times New Roman"/>
          <w:sz w:val="28"/>
          <w:szCs w:val="28"/>
        </w:rPr>
        <w:t>соли и экстракта розмарин</w:t>
      </w:r>
      <w:r w:rsidR="00EB449C">
        <w:rPr>
          <w:rFonts w:ascii="Times New Roman" w:hAnsi="Times New Roman" w:cs="Times New Roman"/>
          <w:sz w:val="28"/>
          <w:szCs w:val="28"/>
        </w:rPr>
        <w:t xml:space="preserve">а (ЭР) в количестве </w:t>
      </w:r>
      <w:r w:rsidRPr="00CC41D7">
        <w:rPr>
          <w:rFonts w:ascii="Times New Roman" w:hAnsi="Times New Roman" w:cs="Times New Roman"/>
          <w:sz w:val="28"/>
          <w:szCs w:val="28"/>
        </w:rPr>
        <w:t xml:space="preserve">0,2 </w:t>
      </w:r>
      <w:r w:rsidRPr="00CC41D7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C57975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57975" w:rsidRPr="00C57975">
        <w:rPr>
          <w:rFonts w:ascii="Times New Roman" w:hAnsi="Times New Roman" w:cs="Times New Roman"/>
          <w:color w:val="000000"/>
          <w:sz w:val="28"/>
          <w:szCs w:val="28"/>
        </w:rPr>
        <w:t xml:space="preserve">синтетического антиоксиданта </w:t>
      </w:r>
      <w:proofErr w:type="spellStart"/>
      <w:r w:rsidR="00C57975" w:rsidRPr="00C57975">
        <w:rPr>
          <w:rFonts w:ascii="Times New Roman" w:hAnsi="Times New Roman" w:cs="Times New Roman"/>
          <w:color w:val="000000"/>
          <w:sz w:val="28"/>
          <w:szCs w:val="28"/>
        </w:rPr>
        <w:t>изоаскорбата</w:t>
      </w:r>
      <w:proofErr w:type="spellEnd"/>
      <w:r w:rsidR="00C57975" w:rsidRPr="00C57975">
        <w:rPr>
          <w:rFonts w:ascii="Times New Roman" w:hAnsi="Times New Roman" w:cs="Times New Roman"/>
          <w:color w:val="000000"/>
          <w:sz w:val="28"/>
          <w:szCs w:val="28"/>
        </w:rPr>
        <w:t xml:space="preserve"> натрия</w:t>
      </w:r>
      <w:r w:rsidR="00C57975">
        <w:rPr>
          <w:rFonts w:ascii="Times New Roman" w:hAnsi="Times New Roman" w:cs="Times New Roman"/>
          <w:color w:val="000000"/>
          <w:sz w:val="28"/>
          <w:szCs w:val="28"/>
        </w:rPr>
        <w:t xml:space="preserve"> (ИН)</w:t>
      </w:r>
      <w:r w:rsidR="00C57975" w:rsidRPr="00C57975">
        <w:rPr>
          <w:rFonts w:ascii="Times New Roman" w:hAnsi="Times New Roman" w:cs="Times New Roman"/>
          <w:color w:val="000000"/>
          <w:sz w:val="28"/>
          <w:szCs w:val="28"/>
        </w:rPr>
        <w:t xml:space="preserve"> (пищевая добавка Е-316)</w:t>
      </w:r>
      <w:r w:rsidR="00C57975">
        <w:rPr>
          <w:rFonts w:ascii="Times New Roman" w:hAnsi="Times New Roman" w:cs="Times New Roman"/>
          <w:color w:val="000000"/>
          <w:sz w:val="28"/>
          <w:szCs w:val="28"/>
        </w:rPr>
        <w:t xml:space="preserve"> в количестве 0,2 %</w:t>
      </w:r>
      <w:r w:rsidRPr="00CC41D7">
        <w:rPr>
          <w:rFonts w:ascii="Times New Roman" w:hAnsi="Times New Roman" w:cs="Times New Roman"/>
          <w:color w:val="000000"/>
          <w:sz w:val="28"/>
          <w:szCs w:val="28"/>
        </w:rPr>
        <w:t xml:space="preserve">. В качестве контрольного образца использовали образец фарша </w:t>
      </w:r>
      <w:r w:rsidR="00C57975">
        <w:rPr>
          <w:rFonts w:ascii="Times New Roman" w:hAnsi="Times New Roman" w:cs="Times New Roman"/>
          <w:color w:val="000000"/>
          <w:sz w:val="28"/>
          <w:szCs w:val="28"/>
        </w:rPr>
        <w:t>без добавления антиоксидантов</w:t>
      </w:r>
      <w:r w:rsidR="00CC41D7" w:rsidRPr="00CC41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C6FCC" w:rsidRPr="00CC41D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Готовые образцы фарша упаковывали в пластиковые контейнеры под пищевой пленкой и хранили при температуре 0±2 °С в течение 14 суток.</w:t>
      </w:r>
    </w:p>
    <w:p w14:paraId="30B917C9" w14:textId="318003EA" w:rsidR="00CC41D7" w:rsidRDefault="00CC41D7" w:rsidP="00AA292C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Рецептура фарша рубленых полуфабрикатов представлена в таблице 1.</w:t>
      </w:r>
    </w:p>
    <w:p w14:paraId="65FF3D3B" w14:textId="206B06D8" w:rsidR="00EB449C" w:rsidRPr="00EB449C" w:rsidRDefault="00EB449C" w:rsidP="00AA292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  <w:r w:rsidRPr="00EB449C"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Таблица </w:t>
      </w:r>
      <w:r>
        <w:rPr>
          <w:rFonts w:ascii="Times New Roman" w:eastAsia="SimSun" w:hAnsi="Times New Roman" w:cs="Times New Roman"/>
          <w:sz w:val="28"/>
          <w:szCs w:val="28"/>
          <w:lang w:eastAsia="ja-JP"/>
        </w:rPr>
        <w:t>1</w:t>
      </w:r>
    </w:p>
    <w:p w14:paraId="55DD3E6C" w14:textId="20E0F8A1" w:rsidR="00EB449C" w:rsidRDefault="00EB449C" w:rsidP="008B3A0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  <w:lang w:eastAsia="ja-JP"/>
        </w:rPr>
      </w:pPr>
      <w:r w:rsidRPr="00EB449C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>Рецептура фарша рубленых полуфабрикатов</w:t>
      </w:r>
    </w:p>
    <w:p w14:paraId="71AEEECF" w14:textId="77777777" w:rsidR="008B3A0F" w:rsidRDefault="008B3A0F" w:rsidP="008B3A0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  <w:lang w:eastAsia="ja-JP"/>
        </w:rPr>
      </w:pPr>
    </w:p>
    <w:tbl>
      <w:tblPr>
        <w:tblStyle w:val="APAReport"/>
        <w:tblW w:w="9356" w:type="dxa"/>
        <w:tblLook w:val="04A0" w:firstRow="1" w:lastRow="0" w:firstColumn="1" w:lastColumn="0" w:noHBand="0" w:noVBand="1"/>
      </w:tblPr>
      <w:tblGrid>
        <w:gridCol w:w="3544"/>
        <w:gridCol w:w="1843"/>
        <w:gridCol w:w="1984"/>
        <w:gridCol w:w="1985"/>
      </w:tblGrid>
      <w:tr w:rsidR="008B3A0F" w:rsidRPr="00EB449C" w14:paraId="3545CF19" w14:textId="06133296" w:rsidTr="008B3A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tcW w:w="3544" w:type="dxa"/>
            <w:noWrap/>
          </w:tcPr>
          <w:p w14:paraId="1C7E505D" w14:textId="56203587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val="ru-RU" w:eastAsia="ru-RU"/>
              </w:rPr>
            </w:pP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  <w:proofErr w:type="spellEnd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сырья и </w:t>
            </w: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ингредиентов</w:t>
            </w:r>
            <w:proofErr w:type="spellEnd"/>
          </w:p>
        </w:tc>
        <w:tc>
          <w:tcPr>
            <w:tcW w:w="1843" w:type="dxa"/>
            <w:noWrap/>
          </w:tcPr>
          <w:p w14:paraId="58FCB432" w14:textId="77777777" w:rsidR="008B3A0F" w:rsidRDefault="008B3A0F" w:rsidP="008B3A0F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Контроль</w:t>
            </w:r>
            <w:proofErr w:type="spellEnd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344F4732" w14:textId="77777777" w:rsidR="008B3A0F" w:rsidRDefault="008B3A0F" w:rsidP="008B3A0F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</w:p>
          <w:p w14:paraId="34DDC339" w14:textId="7199CCB6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к</w:t>
            </w:r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84" w:type="dxa"/>
            <w:noWrap/>
          </w:tcPr>
          <w:p w14:paraId="750665B2" w14:textId="77777777" w:rsidR="008B3A0F" w:rsidRDefault="008B3A0F" w:rsidP="008B3A0F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Образец </w:t>
            </w:r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(0,2 </w:t>
            </w:r>
            <w:r w:rsidRPr="00CC41D7">
              <w:rPr>
                <w:color w:val="000000"/>
                <w:sz w:val="28"/>
                <w:szCs w:val="28"/>
                <w:lang w:val="ru-RU"/>
              </w:rPr>
              <w:t>%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ИН)</w:t>
            </w:r>
          </w:p>
          <w:p w14:paraId="3A972777" w14:textId="1367E0C3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кг</w:t>
            </w:r>
            <w:proofErr w:type="spellEnd"/>
          </w:p>
        </w:tc>
        <w:tc>
          <w:tcPr>
            <w:tcW w:w="1985" w:type="dxa"/>
            <w:noWrap/>
          </w:tcPr>
          <w:p w14:paraId="7B83D78B" w14:textId="77777777" w:rsidR="008B3A0F" w:rsidRDefault="008B3A0F" w:rsidP="008B3A0F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Образец</w:t>
            </w: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(0,2 </w:t>
            </w:r>
            <w:r w:rsidRPr="00CC41D7">
              <w:rPr>
                <w:color w:val="000000"/>
                <w:sz w:val="28"/>
                <w:szCs w:val="28"/>
                <w:lang w:val="ru-RU"/>
              </w:rPr>
              <w:t>%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ЭР)</w:t>
            </w:r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3D1DE31" w14:textId="7C203AFC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кг</w:t>
            </w:r>
            <w:proofErr w:type="spellEnd"/>
          </w:p>
        </w:tc>
      </w:tr>
      <w:tr w:rsidR="008B3A0F" w:rsidRPr="00EB449C" w14:paraId="7DF4BFCF" w14:textId="77777777" w:rsidTr="008B3A0F">
        <w:trPr>
          <w:trHeight w:val="264"/>
        </w:trPr>
        <w:tc>
          <w:tcPr>
            <w:tcW w:w="3544" w:type="dxa"/>
            <w:noWrap/>
          </w:tcPr>
          <w:p w14:paraId="40AC6BDA" w14:textId="05639075" w:rsidR="008B3A0F" w:rsidRDefault="008B3A0F" w:rsidP="008B3A0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Свинина</w:t>
            </w:r>
          </w:p>
        </w:tc>
        <w:tc>
          <w:tcPr>
            <w:tcW w:w="1843" w:type="dxa"/>
            <w:noWrap/>
          </w:tcPr>
          <w:p w14:paraId="31B24F5B" w14:textId="57A9951F" w:rsidR="008B3A0F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1984" w:type="dxa"/>
            <w:noWrap/>
          </w:tcPr>
          <w:p w14:paraId="209B22A3" w14:textId="1FCA9E14" w:rsidR="008B3A0F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1985" w:type="dxa"/>
            <w:noWrap/>
          </w:tcPr>
          <w:p w14:paraId="7A8C931D" w14:textId="3B1F3A9C" w:rsidR="008B3A0F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</w:tr>
      <w:tr w:rsidR="008B3A0F" w:rsidRPr="00EB449C" w14:paraId="178CCBE9" w14:textId="6E4A7AC6" w:rsidTr="008B3A0F">
        <w:trPr>
          <w:trHeight w:val="264"/>
        </w:trPr>
        <w:tc>
          <w:tcPr>
            <w:tcW w:w="3544" w:type="dxa"/>
            <w:noWrap/>
          </w:tcPr>
          <w:p w14:paraId="1D64DCBD" w14:textId="401F5CA0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Говядина</w:t>
            </w:r>
          </w:p>
        </w:tc>
        <w:tc>
          <w:tcPr>
            <w:tcW w:w="1843" w:type="dxa"/>
            <w:noWrap/>
          </w:tcPr>
          <w:p w14:paraId="417502FF" w14:textId="3D98A04A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1984" w:type="dxa"/>
            <w:noWrap/>
          </w:tcPr>
          <w:p w14:paraId="4100BD4A" w14:textId="080967AF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1985" w:type="dxa"/>
            <w:noWrap/>
          </w:tcPr>
          <w:p w14:paraId="546A92C1" w14:textId="12072CA2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44</w:t>
            </w:r>
          </w:p>
        </w:tc>
      </w:tr>
      <w:tr w:rsidR="008B3A0F" w:rsidRPr="00EB449C" w14:paraId="395F505E" w14:textId="65BAFD4E" w:rsidTr="008B3A0F">
        <w:trPr>
          <w:trHeight w:val="264"/>
        </w:trPr>
        <w:tc>
          <w:tcPr>
            <w:tcW w:w="3544" w:type="dxa"/>
            <w:noWrap/>
          </w:tcPr>
          <w:p w14:paraId="3B98DF8F" w14:textId="629ECE6A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Шпик</w:t>
            </w:r>
          </w:p>
        </w:tc>
        <w:tc>
          <w:tcPr>
            <w:tcW w:w="1843" w:type="dxa"/>
            <w:noWrap/>
          </w:tcPr>
          <w:p w14:paraId="72C53E92" w14:textId="0161AC93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84" w:type="dxa"/>
            <w:noWrap/>
          </w:tcPr>
          <w:p w14:paraId="13FE6E23" w14:textId="1B2644BE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85" w:type="dxa"/>
            <w:noWrap/>
          </w:tcPr>
          <w:p w14:paraId="22D3FB60" w14:textId="2627EF7D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4</w:t>
            </w:r>
          </w:p>
        </w:tc>
      </w:tr>
      <w:tr w:rsidR="008B3A0F" w:rsidRPr="00EB449C" w14:paraId="55CDD658" w14:textId="7FA0AADE" w:rsidTr="008B3A0F">
        <w:trPr>
          <w:trHeight w:val="264"/>
        </w:trPr>
        <w:tc>
          <w:tcPr>
            <w:tcW w:w="3544" w:type="dxa"/>
            <w:noWrap/>
            <w:hideMark/>
          </w:tcPr>
          <w:p w14:paraId="07D0C5A8" w14:textId="77777777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EB449C">
              <w:rPr>
                <w:rFonts w:eastAsia="Times New Roman"/>
                <w:sz w:val="28"/>
                <w:szCs w:val="28"/>
                <w:lang w:eastAsia="ru-RU"/>
              </w:rPr>
              <w:t>Вода</w:t>
            </w:r>
            <w:proofErr w:type="spellEnd"/>
          </w:p>
        </w:tc>
        <w:tc>
          <w:tcPr>
            <w:tcW w:w="1843" w:type="dxa"/>
            <w:noWrap/>
            <w:hideMark/>
          </w:tcPr>
          <w:p w14:paraId="6F3B78B3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  <w:noWrap/>
            <w:hideMark/>
          </w:tcPr>
          <w:p w14:paraId="57924D7B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5" w:type="dxa"/>
            <w:noWrap/>
            <w:hideMark/>
          </w:tcPr>
          <w:p w14:paraId="22B35B9A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</w:tr>
      <w:tr w:rsidR="008B3A0F" w:rsidRPr="00EB449C" w14:paraId="57648415" w14:textId="0223264A" w:rsidTr="008B3A0F">
        <w:trPr>
          <w:trHeight w:val="264"/>
        </w:trPr>
        <w:tc>
          <w:tcPr>
            <w:tcW w:w="3544" w:type="dxa"/>
            <w:noWrap/>
            <w:hideMark/>
          </w:tcPr>
          <w:p w14:paraId="54A4DF09" w14:textId="77777777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EB449C">
              <w:rPr>
                <w:rFonts w:eastAsia="Times New Roman"/>
                <w:sz w:val="28"/>
                <w:szCs w:val="28"/>
                <w:lang w:eastAsia="ru-RU"/>
              </w:rPr>
              <w:t>Соль</w:t>
            </w:r>
            <w:proofErr w:type="spellEnd"/>
          </w:p>
        </w:tc>
        <w:tc>
          <w:tcPr>
            <w:tcW w:w="1843" w:type="dxa"/>
            <w:noWrap/>
            <w:hideMark/>
          </w:tcPr>
          <w:p w14:paraId="540D39C7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A6E7B82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noWrap/>
            <w:hideMark/>
          </w:tcPr>
          <w:p w14:paraId="1B84F981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</w:tr>
      <w:tr w:rsidR="008B3A0F" w:rsidRPr="00EB449C" w14:paraId="2EDAA605" w14:textId="77777777" w:rsidTr="008B3A0F">
        <w:trPr>
          <w:trHeight w:val="264"/>
        </w:trPr>
        <w:tc>
          <w:tcPr>
            <w:tcW w:w="3544" w:type="dxa"/>
            <w:noWrap/>
          </w:tcPr>
          <w:p w14:paraId="79AFD4AC" w14:textId="7411EB57" w:rsidR="008B3A0F" w:rsidRPr="00A22C17" w:rsidRDefault="008B3A0F" w:rsidP="008B3A0F">
            <w:pPr>
              <w:rPr>
                <w:rFonts w:eastAsia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val="ru-RU" w:eastAsia="ru-RU"/>
              </w:rPr>
              <w:t>Изоаскорбат</w:t>
            </w:r>
            <w:proofErr w:type="spellEnd"/>
            <w:r>
              <w:rPr>
                <w:rFonts w:eastAsia="Times New Roman"/>
                <w:sz w:val="28"/>
                <w:szCs w:val="28"/>
                <w:lang w:val="ru-RU" w:eastAsia="ru-RU"/>
              </w:rPr>
              <w:t xml:space="preserve"> натрия</w:t>
            </w:r>
          </w:p>
        </w:tc>
        <w:tc>
          <w:tcPr>
            <w:tcW w:w="1843" w:type="dxa"/>
            <w:noWrap/>
          </w:tcPr>
          <w:p w14:paraId="697EC537" w14:textId="68901E9D" w:rsidR="008B3A0F" w:rsidRPr="00DA7504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4" w:type="dxa"/>
            <w:noWrap/>
          </w:tcPr>
          <w:p w14:paraId="3F60BD33" w14:textId="4EFEB377" w:rsidR="008B3A0F" w:rsidRPr="00DA7504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0,2</w:t>
            </w:r>
          </w:p>
        </w:tc>
        <w:tc>
          <w:tcPr>
            <w:tcW w:w="1985" w:type="dxa"/>
            <w:noWrap/>
          </w:tcPr>
          <w:p w14:paraId="7D472EC8" w14:textId="1C37AB82" w:rsidR="008B3A0F" w:rsidRPr="00DA7504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-</w:t>
            </w:r>
          </w:p>
        </w:tc>
      </w:tr>
      <w:tr w:rsidR="008B3A0F" w:rsidRPr="00EB449C" w14:paraId="7C899312" w14:textId="33331D33" w:rsidTr="008B3A0F">
        <w:trPr>
          <w:trHeight w:val="264"/>
        </w:trPr>
        <w:tc>
          <w:tcPr>
            <w:tcW w:w="3544" w:type="dxa"/>
            <w:noWrap/>
            <w:hideMark/>
          </w:tcPr>
          <w:p w14:paraId="11F883A5" w14:textId="6CEAF4F4" w:rsidR="008B3A0F" w:rsidRPr="00EB449C" w:rsidRDefault="008B3A0F" w:rsidP="008B3A0F">
            <w:pPr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Экстракт</w:t>
            </w:r>
            <w:r w:rsidRPr="00EB449C">
              <w:rPr>
                <w:rFonts w:eastAsia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ru-RU" w:eastAsia="ru-RU"/>
              </w:rPr>
              <w:t>розмарин</w:t>
            </w:r>
          </w:p>
        </w:tc>
        <w:tc>
          <w:tcPr>
            <w:tcW w:w="1843" w:type="dxa"/>
            <w:noWrap/>
            <w:hideMark/>
          </w:tcPr>
          <w:p w14:paraId="05DF19A0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5AE6C9F1" w14:textId="3A1B8C9F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noWrap/>
            <w:hideMark/>
          </w:tcPr>
          <w:p w14:paraId="62DE12F1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0,2</w:t>
            </w:r>
          </w:p>
        </w:tc>
      </w:tr>
      <w:tr w:rsidR="008B3A0F" w:rsidRPr="00EB449C" w14:paraId="3E847CE9" w14:textId="0C89ACD1" w:rsidTr="008B3A0F">
        <w:trPr>
          <w:trHeight w:val="264"/>
        </w:trPr>
        <w:tc>
          <w:tcPr>
            <w:tcW w:w="3544" w:type="dxa"/>
            <w:noWrap/>
            <w:hideMark/>
          </w:tcPr>
          <w:p w14:paraId="44DC0C7B" w14:textId="36C1FAC5" w:rsidR="008B3A0F" w:rsidRPr="00EB449C" w:rsidRDefault="008B3A0F" w:rsidP="008B3A0F">
            <w:pP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Итого</w:t>
            </w:r>
            <w:proofErr w:type="spellEnd"/>
            <w:r w:rsidRPr="00EB449C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noWrap/>
            <w:hideMark/>
          </w:tcPr>
          <w:p w14:paraId="48D796BC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84" w:type="dxa"/>
            <w:noWrap/>
            <w:hideMark/>
          </w:tcPr>
          <w:p w14:paraId="11BE9227" w14:textId="50BD662A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val="ru-RU"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100,</w:t>
            </w:r>
            <w:r>
              <w:rPr>
                <w:rFonts w:eastAsia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985" w:type="dxa"/>
            <w:noWrap/>
            <w:hideMark/>
          </w:tcPr>
          <w:p w14:paraId="56F98C34" w14:textId="77777777" w:rsidR="008B3A0F" w:rsidRPr="00EB449C" w:rsidRDefault="008B3A0F" w:rsidP="008B3A0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B449C">
              <w:rPr>
                <w:rFonts w:eastAsia="Times New Roman"/>
                <w:sz w:val="28"/>
                <w:szCs w:val="28"/>
                <w:lang w:eastAsia="ru-RU"/>
              </w:rPr>
              <w:t>100,2</w:t>
            </w:r>
          </w:p>
        </w:tc>
      </w:tr>
    </w:tbl>
    <w:p w14:paraId="7548C758" w14:textId="77777777" w:rsidR="0031730B" w:rsidRDefault="0031730B" w:rsidP="00EB449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</w:p>
    <w:p w14:paraId="3F0E66E5" w14:textId="21C751FB" w:rsidR="00EB449C" w:rsidRDefault="0031730B" w:rsidP="00EB449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  <w:r w:rsidRPr="0031730B">
        <w:rPr>
          <w:rFonts w:ascii="Times New Roman" w:eastAsia="SimSun" w:hAnsi="Times New Roman" w:cs="Times New Roman"/>
          <w:sz w:val="28"/>
          <w:szCs w:val="28"/>
          <w:lang w:eastAsia="ja-JP"/>
        </w:rPr>
        <w:t>Внешний вид экстракта розмарина</w:t>
      </w:r>
      <w:r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, применяемого в данном исследовании, </w:t>
      </w:r>
      <w:r w:rsidRPr="0031730B">
        <w:rPr>
          <w:rFonts w:ascii="Times New Roman" w:eastAsia="SimSun" w:hAnsi="Times New Roman" w:cs="Times New Roman"/>
          <w:sz w:val="28"/>
          <w:szCs w:val="28"/>
          <w:lang w:eastAsia="ja-JP"/>
        </w:rPr>
        <w:t>представлен на рисунке 1.</w:t>
      </w:r>
    </w:p>
    <w:p w14:paraId="1ED1EF3C" w14:textId="76A0CFA4" w:rsidR="0031730B" w:rsidRDefault="0031730B" w:rsidP="00EB449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</w:p>
    <w:p w14:paraId="124AAF08" w14:textId="34480D5E" w:rsidR="0031730B" w:rsidRDefault="00D31523" w:rsidP="00C57975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 wp14:anchorId="4B35A970" wp14:editId="18A17BFA">
            <wp:extent cx="2072640" cy="207972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2536" cy="20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8A42" w14:textId="3671929B" w:rsidR="0031730B" w:rsidRPr="0031730B" w:rsidRDefault="0031730B" w:rsidP="00C57975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ja-JP"/>
        </w:rPr>
      </w:pPr>
      <w:r w:rsidRPr="00D31523">
        <w:rPr>
          <w:rFonts w:ascii="Times New Roman" w:eastAsia="SimSun" w:hAnsi="Times New Roman" w:cs="Times New Roman"/>
          <w:sz w:val="28"/>
          <w:szCs w:val="28"/>
          <w:lang w:eastAsia="ja-JP"/>
        </w:rPr>
        <w:t>Рисунок 1</w:t>
      </w:r>
      <w:r w:rsidR="008B3A0F">
        <w:rPr>
          <w:rFonts w:ascii="Times New Roman" w:eastAsia="SimSun" w:hAnsi="Times New Roman" w:cs="Times New Roman"/>
          <w:sz w:val="28"/>
          <w:szCs w:val="28"/>
          <w:lang w:eastAsia="ja-JP"/>
        </w:rPr>
        <w:t>.</w:t>
      </w:r>
      <w:r w:rsidR="00C57975"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 </w:t>
      </w:r>
      <w:r w:rsidR="00C57975" w:rsidRPr="00C57975">
        <w:rPr>
          <w:rFonts w:ascii="Times New Roman" w:eastAsia="SimSun" w:hAnsi="Times New Roman" w:cs="Times New Roman"/>
          <w:sz w:val="28"/>
          <w:szCs w:val="28"/>
          <w:lang w:eastAsia="ja-JP"/>
        </w:rPr>
        <w:t>Внешний вид экстракта розмарина</w:t>
      </w:r>
    </w:p>
    <w:p w14:paraId="1B5A21F5" w14:textId="77777777" w:rsidR="0031730B" w:rsidRPr="0031730B" w:rsidRDefault="0031730B" w:rsidP="00EB449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</w:p>
    <w:p w14:paraId="305D7F21" w14:textId="77777777" w:rsidR="0034679D" w:rsidRPr="00BB08E8" w:rsidRDefault="0034679D" w:rsidP="0034679D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i/>
          <w:iCs/>
          <w:kern w:val="32"/>
          <w:sz w:val="24"/>
          <w:szCs w:val="24"/>
          <w:lang w:eastAsia="ru-RU"/>
        </w:rPr>
      </w:pPr>
      <w:bookmarkStart w:id="3" w:name="_Hlk136931326"/>
      <w:r w:rsidRPr="00BB08E8">
        <w:rPr>
          <w:rFonts w:ascii="Times New Roman" w:eastAsia="Times New Roman" w:hAnsi="Times New Roman" w:cs="Times New Roman"/>
          <w:b/>
          <w:i/>
          <w:iCs/>
          <w:kern w:val="32"/>
          <w:sz w:val="24"/>
          <w:szCs w:val="24"/>
          <w:lang w:eastAsia="ru-RU"/>
        </w:rPr>
        <w:lastRenderedPageBreak/>
        <w:t>Методы исследования</w:t>
      </w:r>
    </w:p>
    <w:bookmarkEnd w:id="3"/>
    <w:p w14:paraId="1150BC0A" w14:textId="7B607C94" w:rsidR="0034679D" w:rsidRPr="00D64F57" w:rsidRDefault="0034679D" w:rsidP="0034679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  <w:r w:rsidRPr="00D64F57">
        <w:rPr>
          <w:rFonts w:ascii="Times New Roman" w:eastAsia="SimSun" w:hAnsi="Times New Roman" w:cs="Times New Roman"/>
          <w:sz w:val="28"/>
          <w:szCs w:val="28"/>
          <w:lang w:eastAsia="ja-JP"/>
        </w:rPr>
        <w:t>Сенсорный анализ полученных образцов фарша проводил</w:t>
      </w:r>
      <w:r w:rsidR="00807D91" w:rsidRPr="00D64F57">
        <w:rPr>
          <w:rFonts w:ascii="Times New Roman" w:eastAsia="SimSun" w:hAnsi="Times New Roman" w:cs="Times New Roman"/>
          <w:sz w:val="28"/>
          <w:szCs w:val="28"/>
          <w:lang w:eastAsia="ja-JP"/>
        </w:rPr>
        <w:t>а экспертная комиссия в составе 15 человек</w:t>
      </w:r>
      <w:r w:rsidRPr="00D64F57"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 по таким показателям как внешний вид, цвет и запах.</w:t>
      </w:r>
    </w:p>
    <w:p w14:paraId="14447F75" w14:textId="43BF8864" w:rsidR="0034679D" w:rsidRPr="00D64F57" w:rsidRDefault="008F130A" w:rsidP="008F130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Кислотность образцов фарша определяли с помощью </w:t>
      </w:r>
      <w:r w:rsidR="0034679D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портативн</w:t>
      </w:r>
      <w:r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</w:t>
      </w:r>
      <w:r w:rsidR="0034679D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рН-метр</w:t>
      </w:r>
      <w:r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а, действующего на основе принципа определения степени активности ионов водорода в пищевой системе.</w:t>
      </w:r>
    </w:p>
    <w:p w14:paraId="5430F6C4" w14:textId="1ADB7200" w:rsidR="002222A9" w:rsidRPr="00D64F57" w:rsidRDefault="00D64F57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Окислительную стабильность фарша оценивали по времени индукционного периода (час.)</w:t>
      </w:r>
      <w:r w:rsidR="008F130A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приборе </w:t>
      </w:r>
      <w:proofErr w:type="spellStart"/>
      <w:r w:rsidR="008F130A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Rancimat</w:t>
      </w:r>
      <w:proofErr w:type="spellEnd"/>
      <w:r w:rsidR="008F130A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</w:t>
      </w:r>
      <w:r w:rsidR="005E010E" w:rsidRPr="005E010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ГОСТ 31758-2012</w:t>
      </w:r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8F130A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Метод </w:t>
      </w:r>
      <w:proofErr w:type="spellStart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Rancimat</w:t>
      </w:r>
      <w:proofErr w:type="spellEnd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является ускоренным испытанием на окисление. Через образец, помещенный в реакционный сосуд пропускают воздух при постоянной повышенной температуре. В таких условиях происходит окисление жирных кислот. </w:t>
      </w:r>
      <w:proofErr w:type="spellStart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Легкоиспарающиеся</w:t>
      </w:r>
      <w:proofErr w:type="spellEnd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вторичные продукты реакции переносятся потоком воздуха в измерительную ячейку и абсорбируются в измерительном растворе (</w:t>
      </w:r>
      <w:proofErr w:type="spellStart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деионизованная</w:t>
      </w:r>
      <w:proofErr w:type="spellEnd"/>
      <w:r w:rsidR="002222A9"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вода). В измерительной ячейке непрерывно записывается значение электропроводности, которое повышается при абсорбции продуктов реакции, таким образом детектируется их присутствие. Время, которое потребовалось для обнаружения вторичных продуктов реакции называется индукционным периодом - оно характеризует окислительную стабильность продукта. </w:t>
      </w:r>
    </w:p>
    <w:p w14:paraId="3D750B0E" w14:textId="0CE7115B" w:rsidR="002222A9" w:rsidRPr="00D64F57" w:rsidRDefault="002222A9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A7A71A5" w14:textId="77777777" w:rsidR="002222A9" w:rsidRPr="002222A9" w:rsidRDefault="002222A9" w:rsidP="002222A9">
      <w:pPr>
        <w:keepNext/>
        <w:spacing w:after="0" w:line="24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  <w:lang w:eastAsia="ja-JP"/>
        </w:rPr>
      </w:pPr>
      <w:r w:rsidRPr="002222A9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eastAsia="ru-RU"/>
        </w:rPr>
        <w:t>Результаты и их обсуждение</w:t>
      </w:r>
    </w:p>
    <w:p w14:paraId="075D0D5B" w14:textId="0C1A6C8D" w:rsidR="002222A9" w:rsidRDefault="00D64F57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64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Результаты сенсорного анализа образцов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фарша представлены в таблице 2.</w:t>
      </w:r>
    </w:p>
    <w:p w14:paraId="69F0B257" w14:textId="77777777" w:rsidR="006B0C56" w:rsidRDefault="006B0C56" w:rsidP="006B0C5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</w:p>
    <w:p w14:paraId="63EDD753" w14:textId="75C03651" w:rsidR="006B0C56" w:rsidRPr="00691505" w:rsidRDefault="006B0C56" w:rsidP="006B0C5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  <w:bookmarkStart w:id="4" w:name="_Hlk137545455"/>
      <w:r w:rsidRPr="00691505"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Таблица </w:t>
      </w:r>
      <w:r>
        <w:rPr>
          <w:rFonts w:ascii="Times New Roman" w:eastAsia="SimSun" w:hAnsi="Times New Roman" w:cs="Times New Roman"/>
          <w:sz w:val="28"/>
          <w:szCs w:val="28"/>
          <w:lang w:eastAsia="ja-JP"/>
        </w:rPr>
        <w:t>2</w:t>
      </w:r>
    </w:p>
    <w:p w14:paraId="51952B70" w14:textId="4A32BEC5" w:rsidR="006B0C56" w:rsidRPr="006B0C56" w:rsidRDefault="006B0C56" w:rsidP="006B0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05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 xml:space="preserve">Результаты </w:t>
      </w:r>
      <w:r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>сенсорного</w:t>
      </w:r>
      <w:r w:rsidRPr="00691505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 xml:space="preserve"> анализа образцов</w:t>
      </w:r>
      <w:r w:rsidRPr="006B0C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0C56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>фарша</w:t>
      </w:r>
    </w:p>
    <w:p w14:paraId="47DC27C0" w14:textId="77777777" w:rsidR="006B0C56" w:rsidRPr="00D64F57" w:rsidRDefault="006B0C56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PAReport"/>
        <w:tblW w:w="9923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551"/>
        <w:gridCol w:w="2410"/>
      </w:tblGrid>
      <w:tr w:rsidR="00A67090" w:rsidRPr="00A67090" w14:paraId="0C66E6B9" w14:textId="77777777" w:rsidTr="006B0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tcW w:w="2127" w:type="dxa"/>
          </w:tcPr>
          <w:p w14:paraId="687DDBBD" w14:textId="77777777" w:rsidR="00A67090" w:rsidRPr="008B3A0F" w:rsidRDefault="00A67090" w:rsidP="00A67090">
            <w:pPr>
              <w:rPr>
                <w:b/>
                <w:sz w:val="28"/>
                <w:szCs w:val="28"/>
              </w:rPr>
            </w:pPr>
            <w:bookmarkStart w:id="5" w:name="_Hlk137545584"/>
            <w:bookmarkEnd w:id="4"/>
            <w:r w:rsidRPr="008B3A0F">
              <w:rPr>
                <w:b/>
                <w:sz w:val="28"/>
                <w:szCs w:val="28"/>
              </w:rPr>
              <w:t>Наименование</w:t>
            </w:r>
          </w:p>
          <w:p w14:paraId="3F63D20E" w14:textId="77777777" w:rsidR="00A67090" w:rsidRPr="008B3A0F" w:rsidRDefault="00A67090" w:rsidP="00A67090">
            <w:pPr>
              <w:rPr>
                <w:b/>
                <w:sz w:val="28"/>
                <w:szCs w:val="28"/>
              </w:rPr>
            </w:pPr>
            <w:r w:rsidRPr="008B3A0F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2835" w:type="dxa"/>
          </w:tcPr>
          <w:p w14:paraId="737E283E" w14:textId="7499CF55" w:rsidR="00A67090" w:rsidRPr="008B3A0F" w:rsidRDefault="00A67090" w:rsidP="00A67090">
            <w:pPr>
              <w:jc w:val="center"/>
              <w:rPr>
                <w:b/>
                <w:sz w:val="28"/>
                <w:szCs w:val="28"/>
              </w:rPr>
            </w:pPr>
            <w:r w:rsidRPr="008B3A0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2551" w:type="dxa"/>
          </w:tcPr>
          <w:p w14:paraId="314D1D77" w14:textId="77777777" w:rsidR="00D64F57" w:rsidRPr="008B3A0F" w:rsidRDefault="00A67090" w:rsidP="00D64F57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Образец 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14:paraId="49DAC577" w14:textId="04F6F985" w:rsidR="00A67090" w:rsidRPr="008B3A0F" w:rsidRDefault="00A67090" w:rsidP="00D64F57">
            <w:pPr>
              <w:jc w:val="center"/>
              <w:rPr>
                <w:b/>
                <w:sz w:val="28"/>
                <w:szCs w:val="28"/>
              </w:rPr>
            </w:pP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(0,</w:t>
            </w:r>
            <w:r w:rsidR="00D64F57" w:rsidRPr="008B3A0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8B3A0F">
              <w:rPr>
                <w:b/>
                <w:color w:val="000000"/>
                <w:sz w:val="28"/>
                <w:szCs w:val="28"/>
                <w:lang w:val="ru-RU"/>
              </w:rPr>
              <w:t xml:space="preserve">% </w:t>
            </w:r>
            <w:r w:rsidR="00C57975" w:rsidRPr="008B3A0F">
              <w:rPr>
                <w:b/>
                <w:color w:val="000000"/>
                <w:sz w:val="28"/>
                <w:szCs w:val="28"/>
                <w:lang w:val="ru-RU"/>
              </w:rPr>
              <w:t>ИН</w:t>
            </w:r>
            <w:r w:rsidRPr="008B3A0F">
              <w:rPr>
                <w:b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2410" w:type="dxa"/>
          </w:tcPr>
          <w:p w14:paraId="4586715D" w14:textId="77777777" w:rsidR="00D64F57" w:rsidRPr="008B3A0F" w:rsidRDefault="00A67090" w:rsidP="00D64F57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Образец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14:paraId="382C0920" w14:textId="353408CC" w:rsidR="00A67090" w:rsidRPr="008B3A0F" w:rsidRDefault="00A67090" w:rsidP="00D64F57">
            <w:pPr>
              <w:jc w:val="center"/>
              <w:rPr>
                <w:b/>
                <w:sz w:val="28"/>
                <w:szCs w:val="28"/>
              </w:rPr>
            </w:pP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(0,</w:t>
            </w:r>
            <w:r w:rsidR="0043494F"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>2</w:t>
            </w:r>
            <w:r w:rsidRPr="008B3A0F">
              <w:rPr>
                <w:rFonts w:eastAsia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8B3A0F">
              <w:rPr>
                <w:b/>
                <w:color w:val="000000"/>
                <w:sz w:val="28"/>
                <w:szCs w:val="28"/>
                <w:lang w:val="ru-RU"/>
              </w:rPr>
              <w:t>% ЭР)</w:t>
            </w:r>
          </w:p>
        </w:tc>
      </w:tr>
      <w:bookmarkEnd w:id="5"/>
      <w:tr w:rsidR="00A67090" w:rsidRPr="00A67090" w14:paraId="45C4D0C6" w14:textId="77777777" w:rsidTr="006B0C56">
        <w:tc>
          <w:tcPr>
            <w:tcW w:w="9923" w:type="dxa"/>
            <w:gridSpan w:val="4"/>
          </w:tcPr>
          <w:p w14:paraId="62ADEF5E" w14:textId="77777777" w:rsidR="00A67090" w:rsidRPr="006B0C56" w:rsidRDefault="00A67090" w:rsidP="00FA1724">
            <w:pPr>
              <w:jc w:val="center"/>
              <w:rPr>
                <w:b/>
                <w:sz w:val="28"/>
                <w:szCs w:val="28"/>
              </w:rPr>
            </w:pPr>
            <w:r w:rsidRPr="006B0C56">
              <w:rPr>
                <w:b/>
                <w:sz w:val="28"/>
                <w:szCs w:val="28"/>
              </w:rPr>
              <w:t>Сразу после выработки</w:t>
            </w:r>
          </w:p>
        </w:tc>
      </w:tr>
      <w:tr w:rsidR="00A67090" w:rsidRPr="00A67090" w14:paraId="5CBB57D9" w14:textId="77777777" w:rsidTr="006B0C56">
        <w:tc>
          <w:tcPr>
            <w:tcW w:w="2127" w:type="dxa"/>
          </w:tcPr>
          <w:p w14:paraId="2A8A1DCA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Внешний вид</w:t>
            </w:r>
          </w:p>
        </w:tc>
        <w:tc>
          <w:tcPr>
            <w:tcW w:w="7796" w:type="dxa"/>
            <w:gridSpan w:val="3"/>
          </w:tcPr>
          <w:p w14:paraId="0FA58A67" w14:textId="77777777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Однородная мясная масса без включений костей, хрящей, сухожилий</w:t>
            </w:r>
          </w:p>
        </w:tc>
      </w:tr>
      <w:tr w:rsidR="00A67090" w:rsidRPr="00A67090" w14:paraId="3AD2BF60" w14:textId="77777777" w:rsidTr="006B0C56">
        <w:tc>
          <w:tcPr>
            <w:tcW w:w="2127" w:type="dxa"/>
          </w:tcPr>
          <w:p w14:paraId="1A261625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Цвет</w:t>
            </w:r>
          </w:p>
        </w:tc>
        <w:tc>
          <w:tcPr>
            <w:tcW w:w="7796" w:type="dxa"/>
            <w:gridSpan w:val="3"/>
          </w:tcPr>
          <w:p w14:paraId="422C5C03" w14:textId="0C1D6C07" w:rsidR="00A67090" w:rsidRPr="0031730B" w:rsidRDefault="0031730B" w:rsidP="00D64F5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Красный</w:t>
            </w:r>
            <w:r w:rsidR="00D64F57" w:rsidRPr="0031730B">
              <w:rPr>
                <w:sz w:val="28"/>
                <w:szCs w:val="28"/>
                <w:lang w:val="ru-RU"/>
              </w:rPr>
              <w:t xml:space="preserve"> с белыми включениями шпика</w:t>
            </w:r>
            <w:r w:rsidR="00A67090" w:rsidRPr="0031730B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67090" w:rsidRPr="00A67090" w14:paraId="4C91B9B0" w14:textId="77777777" w:rsidTr="006B0C56">
        <w:tc>
          <w:tcPr>
            <w:tcW w:w="2127" w:type="dxa"/>
          </w:tcPr>
          <w:p w14:paraId="42048903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Запах</w:t>
            </w:r>
          </w:p>
        </w:tc>
        <w:tc>
          <w:tcPr>
            <w:tcW w:w="7796" w:type="dxa"/>
            <w:gridSpan w:val="3"/>
          </w:tcPr>
          <w:p w14:paraId="43090857" w14:textId="6392A0F6" w:rsidR="00A67090" w:rsidRPr="0043494F" w:rsidRDefault="00A67090" w:rsidP="00A67090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Свойственный свежему мясу свинины и говядины</w:t>
            </w:r>
          </w:p>
        </w:tc>
      </w:tr>
      <w:tr w:rsidR="00A67090" w:rsidRPr="00A67090" w14:paraId="55273C3D" w14:textId="77777777" w:rsidTr="006B0C56">
        <w:tc>
          <w:tcPr>
            <w:tcW w:w="9923" w:type="dxa"/>
            <w:gridSpan w:val="4"/>
          </w:tcPr>
          <w:p w14:paraId="3E7CCF3D" w14:textId="77777777" w:rsidR="00A67090" w:rsidRPr="006B0C56" w:rsidRDefault="00A67090" w:rsidP="00FA1724">
            <w:pPr>
              <w:jc w:val="center"/>
              <w:rPr>
                <w:b/>
                <w:sz w:val="28"/>
                <w:szCs w:val="28"/>
              </w:rPr>
            </w:pPr>
            <w:r w:rsidRPr="006B0C56">
              <w:rPr>
                <w:b/>
                <w:sz w:val="28"/>
                <w:szCs w:val="28"/>
              </w:rPr>
              <w:t>Через 4 суток</w:t>
            </w:r>
          </w:p>
        </w:tc>
      </w:tr>
      <w:tr w:rsidR="00A67090" w:rsidRPr="00A67090" w14:paraId="6FF02F03" w14:textId="77777777" w:rsidTr="006B0C56">
        <w:trPr>
          <w:trHeight w:val="254"/>
        </w:trPr>
        <w:tc>
          <w:tcPr>
            <w:tcW w:w="2127" w:type="dxa"/>
          </w:tcPr>
          <w:p w14:paraId="5D3ECB46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Внешний вид</w:t>
            </w:r>
          </w:p>
        </w:tc>
        <w:tc>
          <w:tcPr>
            <w:tcW w:w="7796" w:type="dxa"/>
            <w:gridSpan w:val="3"/>
          </w:tcPr>
          <w:p w14:paraId="4D091179" w14:textId="77777777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Однородная мясная масса без включений костей, хрящей, сухожилий</w:t>
            </w:r>
          </w:p>
        </w:tc>
      </w:tr>
      <w:tr w:rsidR="00A67090" w:rsidRPr="00A67090" w14:paraId="67A2485C" w14:textId="77777777" w:rsidTr="006B0C56">
        <w:tc>
          <w:tcPr>
            <w:tcW w:w="2127" w:type="dxa"/>
          </w:tcPr>
          <w:p w14:paraId="6C48810B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Цвет</w:t>
            </w:r>
          </w:p>
        </w:tc>
        <w:tc>
          <w:tcPr>
            <w:tcW w:w="7796" w:type="dxa"/>
            <w:gridSpan w:val="3"/>
          </w:tcPr>
          <w:p w14:paraId="348B860C" w14:textId="79344C44" w:rsidR="00A67090" w:rsidRPr="0031730B" w:rsidRDefault="0031730B" w:rsidP="00FA172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Красный</w:t>
            </w:r>
            <w:r w:rsidR="00D64F57" w:rsidRPr="0031730B">
              <w:rPr>
                <w:sz w:val="28"/>
                <w:szCs w:val="28"/>
                <w:lang w:val="ru-RU"/>
              </w:rPr>
              <w:t xml:space="preserve"> с белыми включениями шпика</w:t>
            </w:r>
          </w:p>
        </w:tc>
      </w:tr>
      <w:tr w:rsidR="00A67090" w:rsidRPr="00A67090" w14:paraId="6F10388E" w14:textId="77777777" w:rsidTr="006B0C56">
        <w:tc>
          <w:tcPr>
            <w:tcW w:w="2127" w:type="dxa"/>
          </w:tcPr>
          <w:p w14:paraId="57BECEA2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Запах</w:t>
            </w:r>
          </w:p>
        </w:tc>
        <w:tc>
          <w:tcPr>
            <w:tcW w:w="7796" w:type="dxa"/>
            <w:gridSpan w:val="3"/>
          </w:tcPr>
          <w:p w14:paraId="4E09F531" w14:textId="6B53082B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 xml:space="preserve">Свойственный свежему мясу </w:t>
            </w:r>
            <w:r w:rsidR="00D64F57" w:rsidRPr="0043494F">
              <w:rPr>
                <w:sz w:val="28"/>
                <w:szCs w:val="28"/>
                <w:lang w:val="ru-RU"/>
              </w:rPr>
              <w:t>свинины и говядины</w:t>
            </w:r>
          </w:p>
        </w:tc>
      </w:tr>
      <w:tr w:rsidR="00A67090" w:rsidRPr="00A67090" w14:paraId="01E8D529" w14:textId="77777777" w:rsidTr="006B0C56">
        <w:tc>
          <w:tcPr>
            <w:tcW w:w="9923" w:type="dxa"/>
            <w:gridSpan w:val="4"/>
          </w:tcPr>
          <w:p w14:paraId="31902504" w14:textId="77777777" w:rsidR="00A67090" w:rsidRPr="006B0C56" w:rsidRDefault="00A67090" w:rsidP="00FA1724">
            <w:pPr>
              <w:jc w:val="center"/>
              <w:rPr>
                <w:b/>
                <w:sz w:val="28"/>
                <w:szCs w:val="28"/>
              </w:rPr>
            </w:pPr>
            <w:r w:rsidRPr="006B0C56">
              <w:rPr>
                <w:b/>
                <w:sz w:val="28"/>
                <w:szCs w:val="28"/>
              </w:rPr>
              <w:t>Через 8 суток</w:t>
            </w:r>
          </w:p>
        </w:tc>
      </w:tr>
      <w:tr w:rsidR="00A67090" w:rsidRPr="00A67090" w14:paraId="65AE171B" w14:textId="77777777" w:rsidTr="006B0C56">
        <w:tc>
          <w:tcPr>
            <w:tcW w:w="2127" w:type="dxa"/>
          </w:tcPr>
          <w:p w14:paraId="5C463D0A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Внешний вид</w:t>
            </w:r>
          </w:p>
        </w:tc>
        <w:tc>
          <w:tcPr>
            <w:tcW w:w="7796" w:type="dxa"/>
            <w:gridSpan w:val="3"/>
          </w:tcPr>
          <w:p w14:paraId="0DA09CDA" w14:textId="77777777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Однородная мясная масса без включений костей, хрящей, сухожилий</w:t>
            </w:r>
          </w:p>
        </w:tc>
      </w:tr>
      <w:tr w:rsidR="00A67090" w:rsidRPr="00A67090" w14:paraId="4181E086" w14:textId="77777777" w:rsidTr="006B0C56">
        <w:trPr>
          <w:trHeight w:val="98"/>
        </w:trPr>
        <w:tc>
          <w:tcPr>
            <w:tcW w:w="2127" w:type="dxa"/>
          </w:tcPr>
          <w:p w14:paraId="62B964B0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Цвет</w:t>
            </w:r>
          </w:p>
        </w:tc>
        <w:tc>
          <w:tcPr>
            <w:tcW w:w="2835" w:type="dxa"/>
          </w:tcPr>
          <w:p w14:paraId="7D5893C4" w14:textId="0D65D343" w:rsidR="00A67090" w:rsidRPr="00A67090" w:rsidRDefault="0031730B" w:rsidP="00FA17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Красноватый</w:t>
            </w:r>
            <w:r w:rsidR="00A67090" w:rsidRPr="00A67090">
              <w:rPr>
                <w:sz w:val="28"/>
                <w:szCs w:val="28"/>
              </w:rPr>
              <w:t xml:space="preserve"> с </w:t>
            </w:r>
            <w:proofErr w:type="spellStart"/>
            <w:r w:rsidR="00A67090" w:rsidRPr="00A67090">
              <w:rPr>
                <w:sz w:val="28"/>
                <w:szCs w:val="28"/>
              </w:rPr>
              <w:t>сероватыми</w:t>
            </w:r>
            <w:proofErr w:type="spellEnd"/>
            <w:r w:rsidR="00A67090" w:rsidRPr="00A67090">
              <w:rPr>
                <w:sz w:val="28"/>
                <w:szCs w:val="28"/>
              </w:rPr>
              <w:t xml:space="preserve"> </w:t>
            </w:r>
            <w:proofErr w:type="spellStart"/>
            <w:r w:rsidR="00A67090" w:rsidRPr="00A67090">
              <w:rPr>
                <w:sz w:val="28"/>
                <w:szCs w:val="28"/>
              </w:rPr>
              <w:t>пятнами</w:t>
            </w:r>
            <w:proofErr w:type="spellEnd"/>
          </w:p>
        </w:tc>
        <w:tc>
          <w:tcPr>
            <w:tcW w:w="4961" w:type="dxa"/>
            <w:gridSpan w:val="2"/>
          </w:tcPr>
          <w:p w14:paraId="4A29D29E" w14:textId="6841C1AB" w:rsidR="00A67090" w:rsidRPr="0031730B" w:rsidRDefault="0031730B" w:rsidP="00FA172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Бледно-красный</w:t>
            </w:r>
          </w:p>
        </w:tc>
      </w:tr>
      <w:tr w:rsidR="00A67090" w:rsidRPr="00A67090" w14:paraId="1CCB4BC7" w14:textId="77777777" w:rsidTr="006B0C56">
        <w:tc>
          <w:tcPr>
            <w:tcW w:w="2127" w:type="dxa"/>
          </w:tcPr>
          <w:p w14:paraId="2E8F4873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lastRenderedPageBreak/>
              <w:t>Запах</w:t>
            </w:r>
          </w:p>
        </w:tc>
        <w:tc>
          <w:tcPr>
            <w:tcW w:w="2835" w:type="dxa"/>
          </w:tcPr>
          <w:p w14:paraId="49DB4077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Затхлый</w:t>
            </w:r>
          </w:p>
        </w:tc>
        <w:tc>
          <w:tcPr>
            <w:tcW w:w="4961" w:type="dxa"/>
            <w:gridSpan w:val="2"/>
          </w:tcPr>
          <w:p w14:paraId="7B44E327" w14:textId="18AD37FA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 xml:space="preserve">Специфический, свойственный мясу </w:t>
            </w:r>
            <w:r w:rsidR="00D64F57" w:rsidRPr="0043494F">
              <w:rPr>
                <w:sz w:val="28"/>
                <w:szCs w:val="28"/>
                <w:lang w:val="ru-RU"/>
              </w:rPr>
              <w:t>свинины и говядины</w:t>
            </w:r>
          </w:p>
        </w:tc>
      </w:tr>
      <w:tr w:rsidR="00A67090" w:rsidRPr="00A67090" w14:paraId="2996B067" w14:textId="77777777" w:rsidTr="006B0C56">
        <w:trPr>
          <w:trHeight w:val="308"/>
        </w:trPr>
        <w:tc>
          <w:tcPr>
            <w:tcW w:w="9923" w:type="dxa"/>
            <w:gridSpan w:val="4"/>
          </w:tcPr>
          <w:p w14:paraId="125031E4" w14:textId="2FD34DAD" w:rsidR="00A67090" w:rsidRPr="006B0C56" w:rsidRDefault="00A67090" w:rsidP="00A67090">
            <w:pPr>
              <w:jc w:val="center"/>
              <w:rPr>
                <w:b/>
                <w:sz w:val="28"/>
                <w:szCs w:val="28"/>
              </w:rPr>
            </w:pPr>
            <w:r w:rsidRPr="006B0C56">
              <w:rPr>
                <w:b/>
                <w:sz w:val="28"/>
                <w:szCs w:val="28"/>
              </w:rPr>
              <w:t>Через 11 суток</w:t>
            </w:r>
          </w:p>
        </w:tc>
      </w:tr>
      <w:tr w:rsidR="00A67090" w:rsidRPr="00A67090" w14:paraId="1582D1EA" w14:textId="77777777" w:rsidTr="006B0C56">
        <w:tc>
          <w:tcPr>
            <w:tcW w:w="2127" w:type="dxa"/>
          </w:tcPr>
          <w:p w14:paraId="14FA1837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Внешний вид</w:t>
            </w:r>
          </w:p>
        </w:tc>
        <w:tc>
          <w:tcPr>
            <w:tcW w:w="7796" w:type="dxa"/>
            <w:gridSpan w:val="3"/>
          </w:tcPr>
          <w:p w14:paraId="597FC3AE" w14:textId="77777777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Однородная мясная масса без включений костей, хрящей, сухожилий</w:t>
            </w:r>
          </w:p>
        </w:tc>
      </w:tr>
      <w:tr w:rsidR="00A67090" w:rsidRPr="00A67090" w14:paraId="1BEBE3DB" w14:textId="77777777" w:rsidTr="006B0C56">
        <w:trPr>
          <w:trHeight w:val="1351"/>
        </w:trPr>
        <w:tc>
          <w:tcPr>
            <w:tcW w:w="2127" w:type="dxa"/>
          </w:tcPr>
          <w:p w14:paraId="56BBC078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Цвет</w:t>
            </w:r>
          </w:p>
        </w:tc>
        <w:tc>
          <w:tcPr>
            <w:tcW w:w="2835" w:type="dxa"/>
          </w:tcPr>
          <w:p w14:paraId="7BD399DA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Серо-розовый</w:t>
            </w:r>
          </w:p>
        </w:tc>
        <w:tc>
          <w:tcPr>
            <w:tcW w:w="2551" w:type="dxa"/>
          </w:tcPr>
          <w:p w14:paraId="7FC22D5D" w14:textId="77777777" w:rsidR="00A67090" w:rsidRPr="0043494F" w:rsidRDefault="00A67090" w:rsidP="00FA1724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>Бледно-розовый с блестящим налетом</w:t>
            </w:r>
          </w:p>
        </w:tc>
        <w:tc>
          <w:tcPr>
            <w:tcW w:w="2410" w:type="dxa"/>
          </w:tcPr>
          <w:p w14:paraId="2F243AAE" w14:textId="2C198E48" w:rsidR="00A67090" w:rsidRPr="00A67090" w:rsidRDefault="00A67090" w:rsidP="00D64F57">
            <w:pPr>
              <w:jc w:val="center"/>
              <w:rPr>
                <w:sz w:val="28"/>
                <w:szCs w:val="28"/>
              </w:rPr>
            </w:pPr>
            <w:proofErr w:type="spellStart"/>
            <w:r w:rsidRPr="00A67090">
              <w:rPr>
                <w:sz w:val="28"/>
                <w:szCs w:val="28"/>
              </w:rPr>
              <w:t>Розоватый</w:t>
            </w:r>
            <w:proofErr w:type="spellEnd"/>
            <w:r w:rsidRPr="00A67090">
              <w:rPr>
                <w:sz w:val="28"/>
                <w:szCs w:val="28"/>
              </w:rPr>
              <w:t xml:space="preserve"> с </w:t>
            </w:r>
            <w:proofErr w:type="spellStart"/>
            <w:r w:rsidRPr="00A67090">
              <w:rPr>
                <w:sz w:val="28"/>
                <w:szCs w:val="28"/>
              </w:rPr>
              <w:t>сероватыми</w:t>
            </w:r>
            <w:proofErr w:type="spellEnd"/>
            <w:r w:rsidRPr="00A67090">
              <w:rPr>
                <w:sz w:val="28"/>
                <w:szCs w:val="28"/>
              </w:rPr>
              <w:t xml:space="preserve"> </w:t>
            </w:r>
            <w:proofErr w:type="spellStart"/>
            <w:r w:rsidRPr="00A67090">
              <w:rPr>
                <w:sz w:val="28"/>
                <w:szCs w:val="28"/>
              </w:rPr>
              <w:t>пятнами</w:t>
            </w:r>
            <w:proofErr w:type="spellEnd"/>
          </w:p>
        </w:tc>
      </w:tr>
      <w:tr w:rsidR="00A67090" w:rsidRPr="00A67090" w14:paraId="2446E963" w14:textId="77777777" w:rsidTr="006B0C56">
        <w:tc>
          <w:tcPr>
            <w:tcW w:w="2127" w:type="dxa"/>
          </w:tcPr>
          <w:p w14:paraId="4390F657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Запах</w:t>
            </w:r>
          </w:p>
        </w:tc>
        <w:tc>
          <w:tcPr>
            <w:tcW w:w="2835" w:type="dxa"/>
          </w:tcPr>
          <w:p w14:paraId="2B4740C6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Характерный запах порчи, гнилостный</w:t>
            </w:r>
          </w:p>
        </w:tc>
        <w:tc>
          <w:tcPr>
            <w:tcW w:w="2551" w:type="dxa"/>
          </w:tcPr>
          <w:p w14:paraId="19AC605E" w14:textId="2F4EE6F3" w:rsidR="00A67090" w:rsidRPr="00C768DB" w:rsidRDefault="00A67090" w:rsidP="00D64F57">
            <w:pPr>
              <w:jc w:val="center"/>
              <w:rPr>
                <w:sz w:val="28"/>
                <w:szCs w:val="28"/>
                <w:lang w:val="ru-RU"/>
              </w:rPr>
            </w:pPr>
            <w:r w:rsidRPr="00A67090">
              <w:rPr>
                <w:sz w:val="28"/>
                <w:szCs w:val="28"/>
              </w:rPr>
              <w:t>Легкий специфический посторонний</w:t>
            </w:r>
            <w:r w:rsidR="00C768DB">
              <w:rPr>
                <w:sz w:val="28"/>
                <w:szCs w:val="28"/>
                <w:lang w:val="ru-RU"/>
              </w:rPr>
              <w:t>, химический</w:t>
            </w:r>
          </w:p>
        </w:tc>
        <w:tc>
          <w:tcPr>
            <w:tcW w:w="2410" w:type="dxa"/>
          </w:tcPr>
          <w:p w14:paraId="7C6E0872" w14:textId="3C5BE16D" w:rsidR="00A67090" w:rsidRPr="0043494F" w:rsidRDefault="00A67090" w:rsidP="00D64F57">
            <w:pPr>
              <w:jc w:val="center"/>
              <w:rPr>
                <w:sz w:val="28"/>
                <w:szCs w:val="28"/>
                <w:lang w:val="ru-RU"/>
              </w:rPr>
            </w:pPr>
            <w:r w:rsidRPr="0043494F">
              <w:rPr>
                <w:sz w:val="28"/>
                <w:szCs w:val="28"/>
                <w:lang w:val="ru-RU"/>
              </w:rPr>
              <w:t xml:space="preserve">Свойственный мясу </w:t>
            </w:r>
            <w:r w:rsidR="00D64F57" w:rsidRPr="0043494F">
              <w:rPr>
                <w:sz w:val="28"/>
                <w:szCs w:val="28"/>
                <w:lang w:val="ru-RU"/>
              </w:rPr>
              <w:t>свинины и говядины</w:t>
            </w:r>
          </w:p>
        </w:tc>
      </w:tr>
      <w:tr w:rsidR="00A67090" w:rsidRPr="00A67090" w14:paraId="3B01B3F4" w14:textId="77777777" w:rsidTr="006B0C56">
        <w:tc>
          <w:tcPr>
            <w:tcW w:w="9923" w:type="dxa"/>
            <w:gridSpan w:val="4"/>
          </w:tcPr>
          <w:p w14:paraId="14166A89" w14:textId="77777777" w:rsidR="00A67090" w:rsidRPr="006B0C56" w:rsidRDefault="00A67090" w:rsidP="00FA172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B0C56">
              <w:rPr>
                <w:b/>
                <w:noProof/>
                <w:sz w:val="28"/>
                <w:szCs w:val="28"/>
                <w:lang w:eastAsia="ru-RU"/>
              </w:rPr>
              <w:t>Через 14 суток</w:t>
            </w:r>
          </w:p>
        </w:tc>
      </w:tr>
      <w:tr w:rsidR="00A67090" w:rsidRPr="00A67090" w14:paraId="2F054CB0" w14:textId="77777777" w:rsidTr="006B0C56">
        <w:tc>
          <w:tcPr>
            <w:tcW w:w="2127" w:type="dxa"/>
          </w:tcPr>
          <w:p w14:paraId="4B617B98" w14:textId="77777777" w:rsidR="00A67090" w:rsidRPr="00A67090" w:rsidRDefault="00A67090" w:rsidP="00FA1724">
            <w:pPr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Внешний вид</w:t>
            </w:r>
          </w:p>
        </w:tc>
        <w:tc>
          <w:tcPr>
            <w:tcW w:w="7796" w:type="dxa"/>
            <w:gridSpan w:val="3"/>
          </w:tcPr>
          <w:p w14:paraId="75CF5BE5" w14:textId="77777777" w:rsidR="00A67090" w:rsidRPr="0043494F" w:rsidRDefault="00A67090" w:rsidP="00FA1724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 w:rsidRPr="0043494F">
              <w:rPr>
                <w:noProof/>
                <w:sz w:val="28"/>
                <w:szCs w:val="28"/>
                <w:lang w:val="ru-RU" w:eastAsia="ru-RU"/>
              </w:rPr>
              <w:t>Однородная мясная масса без включений костей, хрящей, сухожилий</w:t>
            </w:r>
          </w:p>
        </w:tc>
      </w:tr>
      <w:tr w:rsidR="00A67090" w:rsidRPr="00A67090" w14:paraId="156921DA" w14:textId="77777777" w:rsidTr="006B0C56">
        <w:tc>
          <w:tcPr>
            <w:tcW w:w="2127" w:type="dxa"/>
          </w:tcPr>
          <w:p w14:paraId="795BD65F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Цвет</w:t>
            </w:r>
          </w:p>
        </w:tc>
        <w:tc>
          <w:tcPr>
            <w:tcW w:w="2835" w:type="dxa"/>
          </w:tcPr>
          <w:p w14:paraId="533C03EE" w14:textId="77777777" w:rsidR="00A67090" w:rsidRPr="0043494F" w:rsidRDefault="00A67090" w:rsidP="00FA1724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 w:rsidRPr="0043494F">
              <w:rPr>
                <w:noProof/>
                <w:sz w:val="28"/>
                <w:szCs w:val="28"/>
                <w:lang w:val="ru-RU" w:eastAsia="ru-RU"/>
              </w:rPr>
              <w:t>Серо-розовый с зеленоватым оттенком</w:t>
            </w:r>
          </w:p>
        </w:tc>
        <w:tc>
          <w:tcPr>
            <w:tcW w:w="4961" w:type="dxa"/>
            <w:gridSpan w:val="2"/>
          </w:tcPr>
          <w:p w14:paraId="406FA065" w14:textId="77777777" w:rsidR="00A67090" w:rsidRPr="0043494F" w:rsidRDefault="00A67090" w:rsidP="00FA1724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 w:rsidRPr="0043494F">
              <w:rPr>
                <w:noProof/>
                <w:sz w:val="28"/>
                <w:szCs w:val="28"/>
                <w:lang w:val="ru-RU" w:eastAsia="ru-RU"/>
              </w:rPr>
              <w:t>Бледно-розовый с сероватым оттенком</w:t>
            </w:r>
          </w:p>
        </w:tc>
      </w:tr>
      <w:tr w:rsidR="00A67090" w:rsidRPr="00A67090" w14:paraId="616BCD44" w14:textId="77777777" w:rsidTr="006B0C56">
        <w:tc>
          <w:tcPr>
            <w:tcW w:w="2127" w:type="dxa"/>
          </w:tcPr>
          <w:p w14:paraId="7D4475E4" w14:textId="77777777" w:rsidR="00A67090" w:rsidRPr="00A67090" w:rsidRDefault="00A67090" w:rsidP="00FA1724">
            <w:pPr>
              <w:jc w:val="center"/>
              <w:rPr>
                <w:sz w:val="28"/>
                <w:szCs w:val="28"/>
              </w:rPr>
            </w:pPr>
            <w:r w:rsidRPr="00A67090">
              <w:rPr>
                <w:sz w:val="28"/>
                <w:szCs w:val="28"/>
              </w:rPr>
              <w:t>Запах</w:t>
            </w:r>
          </w:p>
        </w:tc>
        <w:tc>
          <w:tcPr>
            <w:tcW w:w="2835" w:type="dxa"/>
          </w:tcPr>
          <w:p w14:paraId="466BB9E4" w14:textId="77777777" w:rsidR="00A67090" w:rsidRPr="00A67090" w:rsidRDefault="00A67090" w:rsidP="00FA172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67090">
              <w:rPr>
                <w:noProof/>
                <w:sz w:val="28"/>
                <w:szCs w:val="28"/>
                <w:lang w:eastAsia="ru-RU"/>
              </w:rPr>
              <w:t>Гнилостный</w:t>
            </w:r>
          </w:p>
        </w:tc>
        <w:tc>
          <w:tcPr>
            <w:tcW w:w="2551" w:type="dxa"/>
          </w:tcPr>
          <w:p w14:paraId="2DC748A7" w14:textId="5B9C860F" w:rsidR="00A67090" w:rsidRPr="0043494F" w:rsidRDefault="0043494F" w:rsidP="00FA1724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 w:rsidRPr="0043494F">
              <w:rPr>
                <w:noProof/>
                <w:sz w:val="28"/>
                <w:szCs w:val="28"/>
                <w:lang w:val="ru-RU" w:eastAsia="ru-RU"/>
              </w:rPr>
              <w:t xml:space="preserve">Специфический, </w:t>
            </w:r>
            <w:r w:rsidR="003613F9">
              <w:rPr>
                <w:noProof/>
                <w:sz w:val="28"/>
                <w:szCs w:val="28"/>
                <w:lang w:val="ru-RU" w:eastAsia="ru-RU"/>
              </w:rPr>
              <w:t>посторонни</w:t>
            </w:r>
            <w:r w:rsidR="00C768DB">
              <w:rPr>
                <w:noProof/>
                <w:sz w:val="28"/>
                <w:szCs w:val="28"/>
                <w:lang w:val="ru-RU" w:eastAsia="ru-RU"/>
              </w:rPr>
              <w:t>й,</w:t>
            </w:r>
            <w:r w:rsidRPr="0043494F">
              <w:rPr>
                <w:noProof/>
                <w:sz w:val="28"/>
                <w:szCs w:val="28"/>
                <w:lang w:val="ru-RU" w:eastAsia="ru-RU"/>
              </w:rPr>
              <w:t xml:space="preserve"> химическ</w:t>
            </w:r>
            <w:r w:rsidR="003613F9">
              <w:rPr>
                <w:noProof/>
                <w:sz w:val="28"/>
                <w:szCs w:val="28"/>
                <w:lang w:val="ru-RU" w:eastAsia="ru-RU"/>
              </w:rPr>
              <w:t>и</w:t>
            </w:r>
            <w:r w:rsidR="00C768DB">
              <w:rPr>
                <w:noProof/>
                <w:sz w:val="28"/>
                <w:szCs w:val="28"/>
                <w:lang w:val="ru-RU" w:eastAsia="ru-RU"/>
              </w:rPr>
              <w:t>й</w:t>
            </w:r>
            <w:r w:rsidR="003613F9">
              <w:rPr>
                <w:noProof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410" w:type="dxa"/>
          </w:tcPr>
          <w:p w14:paraId="513B0CED" w14:textId="6F6620F9" w:rsidR="00A67090" w:rsidRPr="0043494F" w:rsidRDefault="0043494F" w:rsidP="00FA1724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 w:rsidRPr="0043494F">
              <w:rPr>
                <w:noProof/>
                <w:sz w:val="28"/>
                <w:szCs w:val="28"/>
                <w:lang w:val="ru-RU" w:eastAsia="ru-RU"/>
              </w:rPr>
              <w:t xml:space="preserve">Специфический, свойственный мясу </w:t>
            </w:r>
            <w:r w:rsidRPr="0043494F">
              <w:rPr>
                <w:sz w:val="28"/>
                <w:szCs w:val="28"/>
                <w:lang w:val="ru-RU"/>
              </w:rPr>
              <w:t>свинины и говядины</w:t>
            </w:r>
            <w:r w:rsidRPr="0043494F">
              <w:rPr>
                <w:noProof/>
                <w:sz w:val="28"/>
                <w:szCs w:val="28"/>
                <w:lang w:val="ru-RU" w:eastAsia="ru-RU"/>
              </w:rPr>
              <w:t xml:space="preserve"> с кисловатым оттенком</w:t>
            </w:r>
          </w:p>
        </w:tc>
      </w:tr>
    </w:tbl>
    <w:p w14:paraId="3234000D" w14:textId="1FDB58B1" w:rsidR="00A67090" w:rsidRDefault="00A67090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CE633BA" w14:textId="13B07BBF" w:rsidR="00D64F57" w:rsidRDefault="006B0C56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Внешний вид образцов рубленого фарша </w:t>
      </w:r>
      <w:r w:rsid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сразу после выработки и на 14 сутки хранения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представлен на рисунке </w:t>
      </w:r>
      <w:r w:rsid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8EFB4A9" w14:textId="77777777" w:rsidR="006B0C56" w:rsidRDefault="006B0C56" w:rsidP="002222A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C1A708B" w14:textId="4F64D81E" w:rsidR="006B0C56" w:rsidRDefault="005F68EE" w:rsidP="005F68EE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68E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AC3D71B" wp14:editId="03FEE913">
            <wp:extent cx="4511040" cy="334084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36" t="25086" r="24591" b="13990"/>
                    <a:stretch/>
                  </pic:blipFill>
                  <pic:spPr bwMode="auto">
                    <a:xfrm>
                      <a:off x="0" y="0"/>
                      <a:ext cx="4511040" cy="334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D6E51" w14:textId="2CB6FE77" w:rsidR="0031730B" w:rsidRPr="0031730B" w:rsidRDefault="0031730B" w:rsidP="0031730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Рисунок 2</w:t>
      </w:r>
      <w:r w:rsidR="008B3A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Внешний вид образцов рубленого фарша: А-сразу после выработки; Б – на 14 сутки хранения</w:t>
      </w:r>
    </w:p>
    <w:p w14:paraId="6F209B46" w14:textId="61FF9410" w:rsidR="006B0C56" w:rsidRPr="0031730B" w:rsidRDefault="006B0C56" w:rsidP="0031730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14:paraId="7C37FEE7" w14:textId="4538442C" w:rsidR="0043494F" w:rsidRDefault="0031730B" w:rsidP="00BB08E8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Как видно из данных таблицы 2 и рисунка 2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образцы фарша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добавлением ЭР н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протяжении всего срока хранения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сохранили цвет. 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14 сутки все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</w:t>
      </w:r>
      <w:r w:rsid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 w:rsidR="00C579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ЭР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приобрел</w:t>
      </w:r>
      <w:r w:rsidR="00C5797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бледно-розовый цвет с равномерным сероватым оттенком. Рубленый фарш с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синтетическим антиоксидантом</w:t>
      </w:r>
      <w:r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приобретает специфический </w:t>
      </w:r>
      <w:r w:rsidR="001871C3"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легкий оттенок химического запаха.</w:t>
      </w:r>
    </w:p>
    <w:p w14:paraId="4A24FA10" w14:textId="1F1068B0" w:rsidR="0031730B" w:rsidRPr="0031730B" w:rsidRDefault="0043494F" w:rsidP="0043494F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сенсорной оценки показали,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что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ри добавлении синтетического антиоксиданта в рубленый фарш срок годности составляет 9-10 суток, так как на 11 сутки 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образцов фарша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проявля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 химический запах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рок годности контроля составляет менее 7 суток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этом контрольный образец к 8 суткам хранения приобрел характерные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349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признаки порчи.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только использование </w:t>
      </w:r>
      <w:r w:rsid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ЭР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продлить срок хранения более чем на 11 суток. На 14 сутки все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образцы фарша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</w:t>
      </w:r>
      <w:r w:rsidR="0031730B" w:rsidRPr="003173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следы порчи.</w:t>
      </w:r>
    </w:p>
    <w:p w14:paraId="6280D20D" w14:textId="1D010AC0" w:rsidR="002C6FCC" w:rsidRPr="001871C3" w:rsidRDefault="002C6FCC" w:rsidP="00F347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6" w:name="_Hlk137545480"/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Результаты исследований физико-химических показателей (рН) </w:t>
      </w:r>
      <w:r w:rsidR="00F3472E" w:rsidRP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рубле</w:t>
      </w:r>
      <w:r w:rsidR="00C768D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F3472E" w:rsidRP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фарша из мяса свинины и говядины с добавлением </w:t>
      </w:r>
      <w:bookmarkStart w:id="7" w:name="_Hlk138668494"/>
      <w:r w:rsidR="00C768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синтетического</w:t>
      </w:r>
      <w:r w:rsidR="00F3472E" w:rsidRP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bookmarkEnd w:id="7"/>
      <w:r w:rsidR="00F3472E" w:rsidRP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натурального антиоксидантов</w:t>
      </w:r>
      <w:bookmarkEnd w:id="6"/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представлены в таблице </w:t>
      </w:r>
      <w:r w:rsid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25F44CD" w14:textId="77777777" w:rsidR="00F3472E" w:rsidRDefault="00F3472E" w:rsidP="00F3472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</w:p>
    <w:p w14:paraId="489CFF6F" w14:textId="05D25DA5" w:rsidR="00F3472E" w:rsidRPr="00691505" w:rsidRDefault="00F3472E" w:rsidP="00F3472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ja-JP"/>
        </w:rPr>
      </w:pPr>
      <w:r w:rsidRPr="00691505">
        <w:rPr>
          <w:rFonts w:ascii="Times New Roman" w:eastAsia="SimSun" w:hAnsi="Times New Roman" w:cs="Times New Roman"/>
          <w:sz w:val="28"/>
          <w:szCs w:val="28"/>
          <w:lang w:eastAsia="ja-JP"/>
        </w:rPr>
        <w:t xml:space="preserve">Таблица </w:t>
      </w:r>
      <w:r>
        <w:rPr>
          <w:rFonts w:ascii="Times New Roman" w:eastAsia="SimSun" w:hAnsi="Times New Roman" w:cs="Times New Roman"/>
          <w:sz w:val="28"/>
          <w:szCs w:val="28"/>
          <w:lang w:eastAsia="ja-JP"/>
        </w:rPr>
        <w:t>3</w:t>
      </w:r>
    </w:p>
    <w:p w14:paraId="7F7979CB" w14:textId="36999B0C" w:rsidR="00F3472E" w:rsidRPr="00D64F57" w:rsidRDefault="00F3472E" w:rsidP="00272FC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3472E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 xml:space="preserve">Результаты исследований физико-химических показателей (рН) рубленого фарша из мяса свинины и говядины с добавлением </w:t>
      </w:r>
      <w:r w:rsidR="00C768DB" w:rsidRPr="00C768DB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>синтетического</w:t>
      </w:r>
      <w:r w:rsidRPr="00F3472E">
        <w:rPr>
          <w:rFonts w:ascii="Times New Roman" w:eastAsia="SimSun" w:hAnsi="Times New Roman" w:cs="Times New Roman"/>
          <w:i/>
          <w:sz w:val="28"/>
          <w:szCs w:val="28"/>
          <w:lang w:eastAsia="ja-JP"/>
        </w:rPr>
        <w:t xml:space="preserve"> и натурального антиоксидантов</w:t>
      </w:r>
    </w:p>
    <w:p w14:paraId="1E01A099" w14:textId="77777777" w:rsidR="002C6FCC" w:rsidRPr="00F3472E" w:rsidRDefault="002C6FCC" w:rsidP="002C6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PAReport"/>
        <w:tblW w:w="9356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2C6FCC" w:rsidRPr="00F3472E" w14:paraId="67723498" w14:textId="77777777" w:rsidTr="00F34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</w:trPr>
        <w:tc>
          <w:tcPr>
            <w:tcW w:w="4962" w:type="dxa"/>
          </w:tcPr>
          <w:p w14:paraId="3F7AD18B" w14:textId="77777777" w:rsidR="002C6FCC" w:rsidRPr="00F3472E" w:rsidRDefault="002C6FCC" w:rsidP="00451917">
            <w:pPr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Образцы фарша</w:t>
            </w:r>
          </w:p>
        </w:tc>
        <w:tc>
          <w:tcPr>
            <w:tcW w:w="4394" w:type="dxa"/>
          </w:tcPr>
          <w:p w14:paraId="65C591AB" w14:textId="77777777" w:rsidR="002C6FCC" w:rsidRPr="00F3472E" w:rsidRDefault="002C6FCC" w:rsidP="00451917">
            <w:pPr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 xml:space="preserve">Значение показателя рН </w:t>
            </w:r>
          </w:p>
        </w:tc>
      </w:tr>
      <w:tr w:rsidR="002C6FCC" w:rsidRPr="00F3472E" w14:paraId="1AD20A20" w14:textId="77777777" w:rsidTr="00F3472E">
        <w:tc>
          <w:tcPr>
            <w:tcW w:w="9356" w:type="dxa"/>
            <w:gridSpan w:val="2"/>
          </w:tcPr>
          <w:p w14:paraId="2358A581" w14:textId="5C6E724E" w:rsidR="002C6FCC" w:rsidRPr="00272FCB" w:rsidRDefault="00272FCB" w:rsidP="00451917">
            <w:pPr>
              <w:jc w:val="center"/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t>Сразу</w:t>
            </w:r>
            <w:proofErr w:type="spellEnd"/>
            <w:r w:rsidRPr="00272FCB">
              <w:rPr>
                <w:sz w:val="28"/>
                <w:szCs w:val="28"/>
              </w:rPr>
              <w:t xml:space="preserve"> </w:t>
            </w:r>
            <w:proofErr w:type="spellStart"/>
            <w:r w:rsidRPr="00272FCB">
              <w:rPr>
                <w:sz w:val="28"/>
                <w:szCs w:val="28"/>
              </w:rPr>
              <w:t>после</w:t>
            </w:r>
            <w:proofErr w:type="spellEnd"/>
            <w:r w:rsidRPr="00272FCB">
              <w:rPr>
                <w:sz w:val="28"/>
                <w:szCs w:val="28"/>
              </w:rPr>
              <w:t xml:space="preserve"> </w:t>
            </w:r>
            <w:proofErr w:type="spellStart"/>
            <w:r w:rsidRPr="00272FCB">
              <w:rPr>
                <w:sz w:val="28"/>
                <w:szCs w:val="28"/>
              </w:rPr>
              <w:t>выработки</w:t>
            </w:r>
            <w:proofErr w:type="spellEnd"/>
          </w:p>
        </w:tc>
      </w:tr>
      <w:tr w:rsidR="002C6FCC" w:rsidRPr="00F3472E" w14:paraId="608E3FB8" w14:textId="77777777" w:rsidTr="00F3472E">
        <w:tc>
          <w:tcPr>
            <w:tcW w:w="4962" w:type="dxa"/>
          </w:tcPr>
          <w:p w14:paraId="06DB3350" w14:textId="5DEE0ACF" w:rsidR="002C6FCC" w:rsidRPr="00F3472E" w:rsidRDefault="002C6FCC" w:rsidP="00451917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Контроль</w:t>
            </w:r>
            <w:proofErr w:type="spellEnd"/>
          </w:p>
        </w:tc>
        <w:tc>
          <w:tcPr>
            <w:tcW w:w="4394" w:type="dxa"/>
          </w:tcPr>
          <w:p w14:paraId="224C34B1" w14:textId="107444CE" w:rsidR="002C6FCC" w:rsidRPr="00474711" w:rsidRDefault="002C6FCC" w:rsidP="00451917">
            <w:pPr>
              <w:jc w:val="center"/>
              <w:rPr>
                <w:sz w:val="28"/>
                <w:szCs w:val="28"/>
                <w:lang w:val="ru-RU"/>
              </w:rPr>
            </w:pPr>
            <w:r w:rsidRPr="00F3472E">
              <w:rPr>
                <w:sz w:val="28"/>
                <w:szCs w:val="28"/>
              </w:rPr>
              <w:t>6,4</w:t>
            </w:r>
            <w:r w:rsidR="00474711">
              <w:rPr>
                <w:sz w:val="28"/>
                <w:szCs w:val="28"/>
                <w:lang w:val="ru-RU"/>
              </w:rPr>
              <w:t>0</w:t>
            </w:r>
          </w:p>
        </w:tc>
      </w:tr>
      <w:tr w:rsidR="002C6FCC" w:rsidRPr="00F3472E" w14:paraId="75463456" w14:textId="77777777" w:rsidTr="00F3472E">
        <w:tc>
          <w:tcPr>
            <w:tcW w:w="4962" w:type="dxa"/>
          </w:tcPr>
          <w:p w14:paraId="4C2F5261" w14:textId="1D560D40" w:rsidR="002C6FCC" w:rsidRPr="00F3472E" w:rsidRDefault="00F3472E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Образец</w:t>
            </w:r>
            <w:proofErr w:type="spellEnd"/>
            <w:r w:rsidRPr="00F3472E">
              <w:rPr>
                <w:sz w:val="28"/>
                <w:szCs w:val="28"/>
              </w:rPr>
              <w:t xml:space="preserve"> 1 (0,2 % </w:t>
            </w:r>
            <w:r w:rsidR="00A22C17">
              <w:rPr>
                <w:sz w:val="28"/>
                <w:szCs w:val="28"/>
                <w:lang w:val="ru-RU"/>
              </w:rPr>
              <w:t>ИН</w:t>
            </w:r>
            <w:r w:rsidRPr="00F3472E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14:paraId="4E783997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6,11</w:t>
            </w:r>
          </w:p>
        </w:tc>
      </w:tr>
      <w:tr w:rsidR="002C6FCC" w:rsidRPr="00F3472E" w14:paraId="1702A248" w14:textId="77777777" w:rsidTr="00F3472E">
        <w:tc>
          <w:tcPr>
            <w:tcW w:w="4962" w:type="dxa"/>
          </w:tcPr>
          <w:p w14:paraId="360605E6" w14:textId="733EEAFD" w:rsidR="002C6FCC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lastRenderedPageBreak/>
              <w:t>Образец</w:t>
            </w:r>
            <w:proofErr w:type="spellEnd"/>
            <w:r w:rsidRPr="00272FCB">
              <w:rPr>
                <w:sz w:val="28"/>
                <w:szCs w:val="28"/>
              </w:rPr>
              <w:t xml:space="preserve"> 2 (0,2 % ЭР)</w:t>
            </w:r>
          </w:p>
        </w:tc>
        <w:tc>
          <w:tcPr>
            <w:tcW w:w="4394" w:type="dxa"/>
          </w:tcPr>
          <w:p w14:paraId="201D16DB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6,22</w:t>
            </w:r>
          </w:p>
        </w:tc>
      </w:tr>
      <w:tr w:rsidR="002C6FCC" w:rsidRPr="00F3472E" w14:paraId="4A9ADC52" w14:textId="77777777" w:rsidTr="00F3472E">
        <w:tc>
          <w:tcPr>
            <w:tcW w:w="9356" w:type="dxa"/>
            <w:gridSpan w:val="2"/>
          </w:tcPr>
          <w:p w14:paraId="75B8B8EA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 xml:space="preserve">4 </w:t>
            </w:r>
            <w:proofErr w:type="spellStart"/>
            <w:r w:rsidRPr="00F3472E">
              <w:rPr>
                <w:sz w:val="28"/>
                <w:szCs w:val="28"/>
              </w:rPr>
              <w:t>сутки</w:t>
            </w:r>
            <w:proofErr w:type="spellEnd"/>
          </w:p>
        </w:tc>
      </w:tr>
      <w:tr w:rsidR="00272FCB" w:rsidRPr="00F3472E" w14:paraId="47E880AB" w14:textId="77777777" w:rsidTr="00F3472E">
        <w:tc>
          <w:tcPr>
            <w:tcW w:w="4962" w:type="dxa"/>
          </w:tcPr>
          <w:p w14:paraId="3203249C" w14:textId="17A809C2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Контроль</w:t>
            </w:r>
            <w:proofErr w:type="spellEnd"/>
          </w:p>
        </w:tc>
        <w:tc>
          <w:tcPr>
            <w:tcW w:w="4394" w:type="dxa"/>
          </w:tcPr>
          <w:p w14:paraId="3DA040F3" w14:textId="578045B6" w:rsidR="00272FCB" w:rsidRPr="00474711" w:rsidRDefault="00272FCB" w:rsidP="00272FCB">
            <w:pPr>
              <w:jc w:val="center"/>
              <w:rPr>
                <w:sz w:val="28"/>
                <w:szCs w:val="28"/>
                <w:lang w:val="ru-RU"/>
              </w:rPr>
            </w:pPr>
            <w:r w:rsidRPr="00F3472E">
              <w:rPr>
                <w:sz w:val="28"/>
                <w:szCs w:val="28"/>
              </w:rPr>
              <w:t>6,4</w:t>
            </w:r>
            <w:r w:rsidR="00474711">
              <w:rPr>
                <w:sz w:val="28"/>
                <w:szCs w:val="28"/>
                <w:lang w:val="ru-RU"/>
              </w:rPr>
              <w:t>0</w:t>
            </w:r>
          </w:p>
        </w:tc>
      </w:tr>
      <w:tr w:rsidR="00272FCB" w:rsidRPr="00F3472E" w14:paraId="19F2D6DD" w14:textId="77777777" w:rsidTr="00F3472E">
        <w:tc>
          <w:tcPr>
            <w:tcW w:w="4962" w:type="dxa"/>
          </w:tcPr>
          <w:p w14:paraId="3D9D0A85" w14:textId="3C86AFEC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Образец</w:t>
            </w:r>
            <w:proofErr w:type="spellEnd"/>
            <w:r w:rsidRPr="00F3472E">
              <w:rPr>
                <w:sz w:val="28"/>
                <w:szCs w:val="28"/>
              </w:rPr>
              <w:t xml:space="preserve"> 1 (0,2 % </w:t>
            </w:r>
            <w:r w:rsidR="00A22C17">
              <w:rPr>
                <w:sz w:val="28"/>
                <w:szCs w:val="28"/>
                <w:lang w:val="ru-RU"/>
              </w:rPr>
              <w:t>ИН</w:t>
            </w:r>
            <w:r w:rsidRPr="00F3472E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14:paraId="4CA96775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6,22</w:t>
            </w:r>
          </w:p>
        </w:tc>
      </w:tr>
      <w:tr w:rsidR="00272FCB" w:rsidRPr="00F3472E" w14:paraId="0ABBC813" w14:textId="77777777" w:rsidTr="00F3472E">
        <w:tc>
          <w:tcPr>
            <w:tcW w:w="4962" w:type="dxa"/>
          </w:tcPr>
          <w:p w14:paraId="14298A38" w14:textId="270FF200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t>Образец</w:t>
            </w:r>
            <w:proofErr w:type="spellEnd"/>
            <w:r w:rsidRPr="00272FCB">
              <w:rPr>
                <w:sz w:val="28"/>
                <w:szCs w:val="28"/>
              </w:rPr>
              <w:t xml:space="preserve"> 2 (0,2 % ЭР)</w:t>
            </w:r>
          </w:p>
        </w:tc>
        <w:tc>
          <w:tcPr>
            <w:tcW w:w="4394" w:type="dxa"/>
          </w:tcPr>
          <w:p w14:paraId="18A84716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6,21</w:t>
            </w:r>
          </w:p>
        </w:tc>
      </w:tr>
      <w:tr w:rsidR="002C6FCC" w:rsidRPr="00F3472E" w14:paraId="0115A05E" w14:textId="77777777" w:rsidTr="00F3472E">
        <w:tc>
          <w:tcPr>
            <w:tcW w:w="9356" w:type="dxa"/>
            <w:gridSpan w:val="2"/>
          </w:tcPr>
          <w:p w14:paraId="40DD33B6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 xml:space="preserve">9 </w:t>
            </w:r>
            <w:proofErr w:type="spellStart"/>
            <w:r w:rsidRPr="00F3472E">
              <w:rPr>
                <w:sz w:val="28"/>
                <w:szCs w:val="28"/>
              </w:rPr>
              <w:t>сутки</w:t>
            </w:r>
            <w:proofErr w:type="spellEnd"/>
          </w:p>
        </w:tc>
      </w:tr>
      <w:tr w:rsidR="00272FCB" w:rsidRPr="00F3472E" w14:paraId="3BBC6002" w14:textId="77777777" w:rsidTr="00F3472E">
        <w:tc>
          <w:tcPr>
            <w:tcW w:w="4962" w:type="dxa"/>
          </w:tcPr>
          <w:p w14:paraId="35B5E20F" w14:textId="185E37AF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Контроль</w:t>
            </w:r>
            <w:proofErr w:type="spellEnd"/>
          </w:p>
        </w:tc>
        <w:tc>
          <w:tcPr>
            <w:tcW w:w="4394" w:type="dxa"/>
          </w:tcPr>
          <w:p w14:paraId="1DAE1DDD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6,66</w:t>
            </w:r>
          </w:p>
        </w:tc>
      </w:tr>
      <w:tr w:rsidR="00272FCB" w:rsidRPr="00F3472E" w14:paraId="015A479B" w14:textId="77777777" w:rsidTr="00F3472E">
        <w:tc>
          <w:tcPr>
            <w:tcW w:w="4962" w:type="dxa"/>
          </w:tcPr>
          <w:p w14:paraId="44BBF375" w14:textId="4385E840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Образец</w:t>
            </w:r>
            <w:proofErr w:type="spellEnd"/>
            <w:r w:rsidRPr="00F3472E">
              <w:rPr>
                <w:sz w:val="28"/>
                <w:szCs w:val="28"/>
              </w:rPr>
              <w:t xml:space="preserve"> 1 (0,2 % </w:t>
            </w:r>
            <w:r w:rsidR="00A22C17">
              <w:rPr>
                <w:sz w:val="28"/>
                <w:szCs w:val="28"/>
                <w:lang w:val="ru-RU"/>
              </w:rPr>
              <w:t>ИН</w:t>
            </w:r>
            <w:r w:rsidRPr="00F3472E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14:paraId="7977BB53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6,18</w:t>
            </w:r>
          </w:p>
        </w:tc>
      </w:tr>
      <w:tr w:rsidR="00272FCB" w:rsidRPr="00F3472E" w14:paraId="1A7EBF6C" w14:textId="77777777" w:rsidTr="00F3472E">
        <w:tc>
          <w:tcPr>
            <w:tcW w:w="4962" w:type="dxa"/>
          </w:tcPr>
          <w:p w14:paraId="7F79C0DF" w14:textId="2C79FEE1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t>Образец</w:t>
            </w:r>
            <w:proofErr w:type="spellEnd"/>
            <w:r w:rsidRPr="00272FCB">
              <w:rPr>
                <w:sz w:val="28"/>
                <w:szCs w:val="28"/>
              </w:rPr>
              <w:t xml:space="preserve"> 2 (0,2 % ЭР)</w:t>
            </w:r>
          </w:p>
        </w:tc>
        <w:tc>
          <w:tcPr>
            <w:tcW w:w="4394" w:type="dxa"/>
          </w:tcPr>
          <w:p w14:paraId="7CE93AB9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6,24</w:t>
            </w:r>
          </w:p>
        </w:tc>
      </w:tr>
      <w:tr w:rsidR="002C6FCC" w:rsidRPr="00F3472E" w14:paraId="12EA56CF" w14:textId="77777777" w:rsidTr="00F3472E">
        <w:tc>
          <w:tcPr>
            <w:tcW w:w="9356" w:type="dxa"/>
            <w:gridSpan w:val="2"/>
          </w:tcPr>
          <w:p w14:paraId="3DE4F07A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11сутки</w:t>
            </w:r>
          </w:p>
        </w:tc>
      </w:tr>
      <w:tr w:rsidR="00272FCB" w:rsidRPr="00F3472E" w14:paraId="35374AF9" w14:textId="77777777" w:rsidTr="00F3472E">
        <w:tc>
          <w:tcPr>
            <w:tcW w:w="4962" w:type="dxa"/>
          </w:tcPr>
          <w:p w14:paraId="4310F88C" w14:textId="4A1C3941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Контроль</w:t>
            </w:r>
            <w:proofErr w:type="spellEnd"/>
          </w:p>
        </w:tc>
        <w:tc>
          <w:tcPr>
            <w:tcW w:w="4394" w:type="dxa"/>
          </w:tcPr>
          <w:p w14:paraId="7D1BF948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6,33</w:t>
            </w:r>
          </w:p>
        </w:tc>
      </w:tr>
      <w:tr w:rsidR="00272FCB" w:rsidRPr="00F3472E" w14:paraId="6E56BB9B" w14:textId="77777777" w:rsidTr="00F3472E">
        <w:tc>
          <w:tcPr>
            <w:tcW w:w="4962" w:type="dxa"/>
          </w:tcPr>
          <w:p w14:paraId="25440A33" w14:textId="5D68D8A5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Образец</w:t>
            </w:r>
            <w:proofErr w:type="spellEnd"/>
            <w:r w:rsidRPr="00F3472E">
              <w:rPr>
                <w:sz w:val="28"/>
                <w:szCs w:val="28"/>
              </w:rPr>
              <w:t xml:space="preserve"> 1 (0,2 % </w:t>
            </w:r>
            <w:r w:rsidR="00A22C17">
              <w:rPr>
                <w:sz w:val="28"/>
                <w:szCs w:val="28"/>
                <w:lang w:val="ru-RU"/>
              </w:rPr>
              <w:t>ИН</w:t>
            </w:r>
            <w:r w:rsidRPr="00F3472E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14:paraId="3E4814E7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6,17</w:t>
            </w:r>
          </w:p>
        </w:tc>
      </w:tr>
      <w:tr w:rsidR="00272FCB" w:rsidRPr="00F3472E" w14:paraId="12DBD5FD" w14:textId="77777777" w:rsidTr="00F3472E">
        <w:tc>
          <w:tcPr>
            <w:tcW w:w="4962" w:type="dxa"/>
          </w:tcPr>
          <w:p w14:paraId="10681369" w14:textId="053C2E1C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t>Образец</w:t>
            </w:r>
            <w:proofErr w:type="spellEnd"/>
            <w:r w:rsidRPr="00272FCB">
              <w:rPr>
                <w:sz w:val="28"/>
                <w:szCs w:val="28"/>
              </w:rPr>
              <w:t xml:space="preserve"> 2 (0,2 % ЭР)</w:t>
            </w:r>
          </w:p>
        </w:tc>
        <w:tc>
          <w:tcPr>
            <w:tcW w:w="4394" w:type="dxa"/>
          </w:tcPr>
          <w:p w14:paraId="03BD5E6B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6,16</w:t>
            </w:r>
          </w:p>
        </w:tc>
      </w:tr>
      <w:tr w:rsidR="002C6FCC" w:rsidRPr="00F3472E" w14:paraId="156019C2" w14:textId="77777777" w:rsidTr="00F3472E">
        <w:tc>
          <w:tcPr>
            <w:tcW w:w="9356" w:type="dxa"/>
            <w:gridSpan w:val="2"/>
          </w:tcPr>
          <w:p w14:paraId="4D38C165" w14:textId="77777777" w:rsidR="002C6FCC" w:rsidRPr="00F3472E" w:rsidRDefault="002C6FCC" w:rsidP="00451917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 xml:space="preserve">14 </w:t>
            </w:r>
            <w:proofErr w:type="spellStart"/>
            <w:r w:rsidRPr="00F3472E">
              <w:rPr>
                <w:sz w:val="28"/>
                <w:szCs w:val="28"/>
              </w:rPr>
              <w:t>сутки</w:t>
            </w:r>
            <w:proofErr w:type="spellEnd"/>
          </w:p>
        </w:tc>
      </w:tr>
      <w:tr w:rsidR="00272FCB" w:rsidRPr="00F3472E" w14:paraId="49FCEBDD" w14:textId="77777777" w:rsidTr="00F3472E">
        <w:tc>
          <w:tcPr>
            <w:tcW w:w="4962" w:type="dxa"/>
          </w:tcPr>
          <w:p w14:paraId="22C8E7B1" w14:textId="08AA0170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Контроль</w:t>
            </w:r>
            <w:proofErr w:type="spellEnd"/>
          </w:p>
        </w:tc>
        <w:tc>
          <w:tcPr>
            <w:tcW w:w="4394" w:type="dxa"/>
          </w:tcPr>
          <w:p w14:paraId="106D3E55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6,37</w:t>
            </w:r>
          </w:p>
        </w:tc>
      </w:tr>
      <w:tr w:rsidR="00272FCB" w:rsidRPr="00F3472E" w14:paraId="6BDA46FD" w14:textId="77777777" w:rsidTr="00F3472E">
        <w:tc>
          <w:tcPr>
            <w:tcW w:w="4962" w:type="dxa"/>
          </w:tcPr>
          <w:p w14:paraId="06F164D7" w14:textId="7B1FD8E2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F3472E">
              <w:rPr>
                <w:sz w:val="28"/>
                <w:szCs w:val="28"/>
              </w:rPr>
              <w:t>Образец</w:t>
            </w:r>
            <w:proofErr w:type="spellEnd"/>
            <w:r w:rsidRPr="00F3472E">
              <w:rPr>
                <w:sz w:val="28"/>
                <w:szCs w:val="28"/>
              </w:rPr>
              <w:t xml:space="preserve"> 1 (0,2 % </w:t>
            </w:r>
            <w:r w:rsidR="00A22C17">
              <w:rPr>
                <w:sz w:val="28"/>
                <w:szCs w:val="28"/>
                <w:lang w:val="ru-RU"/>
              </w:rPr>
              <w:t>ИН</w:t>
            </w:r>
            <w:r w:rsidRPr="00F3472E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14:paraId="75B640A1" w14:textId="77777777" w:rsidR="00272FCB" w:rsidRPr="00F3472E" w:rsidRDefault="00272FCB" w:rsidP="00272FCB">
            <w:pPr>
              <w:jc w:val="center"/>
              <w:rPr>
                <w:sz w:val="28"/>
                <w:szCs w:val="28"/>
              </w:rPr>
            </w:pPr>
            <w:r w:rsidRPr="00F3472E">
              <w:rPr>
                <w:sz w:val="28"/>
                <w:szCs w:val="28"/>
              </w:rPr>
              <w:t>6,17</w:t>
            </w:r>
          </w:p>
        </w:tc>
      </w:tr>
      <w:tr w:rsidR="00272FCB" w:rsidRPr="00F3472E" w14:paraId="1FA1D162" w14:textId="77777777" w:rsidTr="00F3472E">
        <w:tc>
          <w:tcPr>
            <w:tcW w:w="4962" w:type="dxa"/>
          </w:tcPr>
          <w:p w14:paraId="2FE24455" w14:textId="34FD183E" w:rsidR="00272FCB" w:rsidRPr="00F3472E" w:rsidRDefault="00272FCB" w:rsidP="00272FCB">
            <w:pPr>
              <w:rPr>
                <w:sz w:val="28"/>
                <w:szCs w:val="28"/>
              </w:rPr>
            </w:pPr>
            <w:proofErr w:type="spellStart"/>
            <w:r w:rsidRPr="00272FCB">
              <w:rPr>
                <w:sz w:val="28"/>
                <w:szCs w:val="28"/>
              </w:rPr>
              <w:t>Образец</w:t>
            </w:r>
            <w:proofErr w:type="spellEnd"/>
            <w:r w:rsidRPr="00272FCB">
              <w:rPr>
                <w:sz w:val="28"/>
                <w:szCs w:val="28"/>
              </w:rPr>
              <w:t xml:space="preserve"> 2 (0,2 % ЭР)</w:t>
            </w:r>
          </w:p>
        </w:tc>
        <w:tc>
          <w:tcPr>
            <w:tcW w:w="4394" w:type="dxa"/>
          </w:tcPr>
          <w:p w14:paraId="1664446D" w14:textId="6EFF3DC4" w:rsidR="00272FCB" w:rsidRPr="00474711" w:rsidRDefault="00272FCB" w:rsidP="00272FCB">
            <w:pPr>
              <w:jc w:val="center"/>
              <w:rPr>
                <w:sz w:val="28"/>
                <w:szCs w:val="28"/>
                <w:lang w:val="ru-RU"/>
              </w:rPr>
            </w:pPr>
            <w:r w:rsidRPr="00F3472E">
              <w:rPr>
                <w:sz w:val="28"/>
                <w:szCs w:val="28"/>
              </w:rPr>
              <w:t>6,2</w:t>
            </w:r>
            <w:r w:rsidR="00474711">
              <w:rPr>
                <w:sz w:val="28"/>
                <w:szCs w:val="28"/>
                <w:lang w:val="ru-RU"/>
              </w:rPr>
              <w:t>0</w:t>
            </w:r>
          </w:p>
        </w:tc>
      </w:tr>
    </w:tbl>
    <w:p w14:paraId="65A87AFE" w14:textId="77777777" w:rsidR="002C6FCC" w:rsidRPr="00F3472E" w:rsidRDefault="002C6FCC" w:rsidP="002C6FC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B83627B" w14:textId="77777777" w:rsidR="002C6FCC" w:rsidRPr="001871C3" w:rsidRDefault="002C6FCC" w:rsidP="002C6FC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Фоновые значения рН в исследуемых образцах фарша были на уровне нормального (NOR) мяса, которое характеризуется нормальным развитием автолиза, натуральным розоватым цветом. В ходе хранения происходит постепенное снижение рН. </w:t>
      </w:r>
    </w:p>
    <w:p w14:paraId="4A65B3FE" w14:textId="652AB8B5" w:rsidR="002C6FCC" w:rsidRDefault="00332C22" w:rsidP="00C31C07">
      <w:pPr>
        <w:pStyle w:val="a8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Динамика изменения </w:t>
      </w:r>
      <w:proofErr w:type="spellStart"/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>pH</w:t>
      </w:r>
      <w:proofErr w:type="spellEnd"/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рубленого фарша из мяса свинины и говядины с добавлением </w:t>
      </w:r>
      <w:r w:rsidR="00C768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синтетического</w:t>
      </w:r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натурального антиоксидантов</w:t>
      </w:r>
      <w:r w:rsidR="00F347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представлена на рисунке 3.</w:t>
      </w:r>
    </w:p>
    <w:p w14:paraId="2B4BE769" w14:textId="77777777" w:rsidR="00FB5B02" w:rsidRDefault="00FB5B02" w:rsidP="002C6FCC">
      <w:pPr>
        <w:pStyle w:val="a8"/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14:paraId="50F41583" w14:textId="0C4F7AE5" w:rsidR="00474711" w:rsidRPr="001871C3" w:rsidRDefault="00A22C17" w:rsidP="00FB5B02">
      <w:pPr>
        <w:pStyle w:val="a8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AA05C" wp14:editId="5999853B">
            <wp:extent cx="5827745" cy="36099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7" cy="361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F0AA" w14:textId="0B618328" w:rsidR="002C6FCC" w:rsidRPr="001871C3" w:rsidRDefault="002C6FCC" w:rsidP="002C6FCC">
      <w:pPr>
        <w:pStyle w:val="a8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73B77FC" w14:textId="44D9B721" w:rsidR="002C6FCC" w:rsidRPr="001871C3" w:rsidRDefault="00332C22" w:rsidP="00C31C07">
      <w:pPr>
        <w:pStyle w:val="a8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Рисунок 3</w:t>
      </w:r>
      <w:r w:rsidR="008B3A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Динамика изменения </w:t>
      </w:r>
      <w:proofErr w:type="spellStart"/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>pH</w:t>
      </w:r>
      <w:proofErr w:type="spellEnd"/>
      <w:r w:rsidRPr="00332C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bookmarkStart w:id="8" w:name="_Hlk137545408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рубленого фарша из мяса свинины и говядины с добавлением </w:t>
      </w:r>
      <w:r w:rsidR="00C768DB" w:rsidRPr="00C768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синтетического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натурального антиоксидантов</w:t>
      </w:r>
      <w:bookmarkEnd w:id="8"/>
    </w:p>
    <w:p w14:paraId="73903737" w14:textId="77777777" w:rsidR="00C31C07" w:rsidRDefault="00C31C07" w:rsidP="002C6FCC">
      <w:pPr>
        <w:pStyle w:val="a8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260A4A1" w14:textId="2CA43B90" w:rsidR="002C6FCC" w:rsidRPr="001871C3" w:rsidRDefault="002C6FCC" w:rsidP="002C6FCC">
      <w:pPr>
        <w:pStyle w:val="a8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сравнении образцов</w:t>
      </w:r>
      <w:r w:rsidR="00C31C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фарша </w:t>
      </w: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</w:t>
      </w:r>
      <w:r w:rsidR="00C31C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внесенными</w:t>
      </w: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добавками </w:t>
      </w:r>
      <w:r w:rsidR="00C31C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антиоксидантов </w:t>
      </w: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видно, что наиболее плавно происходит изменение химических процессов в образцах с добавлением </w:t>
      </w:r>
      <w:r w:rsidR="00C31C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ЭР, что свидетельствует о благоприятном влиянии этого экстракта на </w:t>
      </w:r>
      <w:r w:rsidR="00C31C07"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автолиза</w:t>
      </w:r>
      <w:r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4E4040A" w14:textId="13F30ECB" w:rsidR="002C5C44" w:rsidRDefault="002C5C44" w:rsidP="002C6FCC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окислительной стабильности фарша в процессе хранения образцы фарша были 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</w:rPr>
        <w:t xml:space="preserve">заморожены и </w:t>
      </w:r>
      <w:r>
        <w:rPr>
          <w:rFonts w:ascii="Times New Roman" w:eastAsia="Times New Roman" w:hAnsi="Times New Roman" w:cs="Times New Roman"/>
          <w:sz w:val="28"/>
          <w:szCs w:val="28"/>
        </w:rPr>
        <w:t>хранились в морозильной камере в течение шести месяцев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</w:rPr>
        <w:t xml:space="preserve">. В течении 6-ти месяцев измерялась скорость </w:t>
      </w:r>
      <w:proofErr w:type="spellStart"/>
      <w:r w:rsidR="007B6860" w:rsidRPr="007B6860">
        <w:rPr>
          <w:rFonts w:ascii="Times New Roman" w:eastAsia="Times New Roman" w:hAnsi="Times New Roman" w:cs="Times New Roman"/>
          <w:sz w:val="28"/>
          <w:szCs w:val="28"/>
        </w:rPr>
        <w:t>прогоркания</w:t>
      </w:r>
      <w:proofErr w:type="spellEnd"/>
      <w:r w:rsidR="007B6860" w:rsidRPr="007B6860">
        <w:rPr>
          <w:rFonts w:ascii="Times New Roman" w:eastAsia="Times New Roman" w:hAnsi="Times New Roman" w:cs="Times New Roman"/>
          <w:sz w:val="28"/>
          <w:szCs w:val="28"/>
        </w:rPr>
        <w:t xml:space="preserve"> на приборе </w:t>
      </w:r>
      <w:proofErr w:type="spellStart"/>
      <w:r w:rsidR="007B6860" w:rsidRPr="007B6860">
        <w:rPr>
          <w:rFonts w:ascii="Times New Roman" w:eastAsia="Times New Roman" w:hAnsi="Times New Roman" w:cs="Times New Roman"/>
          <w:sz w:val="28"/>
          <w:szCs w:val="28"/>
          <w:lang w:val="en-US"/>
        </w:rPr>
        <w:t>Rancimat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путем </w:t>
      </w:r>
      <w:r w:rsidR="00A22C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индукции</w:t>
      </w:r>
      <w:r w:rsidR="00A22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22C17" w:rsidRPr="00C579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стандартн</w:t>
      </w:r>
      <w:r w:rsidR="00A22C1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</w:t>
      </w:r>
      <w:r w:rsidR="00A22C17" w:rsidRPr="00C5797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параметр</w:t>
      </w:r>
      <w:r w:rsidR="00A22C1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A22C17" w:rsidRPr="00C5797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проверки качества масел и жиров в пищевой промышленности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2C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измеряется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</w:t>
      </w:r>
      <w:r w:rsidR="00A22C1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требуется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мясному фаршу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образования вторичных продуктов окисления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4)</w:t>
      </w:r>
      <w:r w:rsidR="007B6860" w:rsidRPr="007B6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36FBF1" w14:textId="73708F3A" w:rsidR="002C5C44" w:rsidRDefault="002C5C44" w:rsidP="002C5C44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82316" wp14:editId="4BDCDF55">
            <wp:extent cx="6315075" cy="3162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3098" r="4344" b="3434"/>
                    <a:stretch/>
                  </pic:blipFill>
                  <pic:spPr bwMode="auto">
                    <a:xfrm>
                      <a:off x="0" y="0"/>
                      <a:ext cx="6315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E018F" w14:textId="77777777" w:rsidR="002C5C44" w:rsidRDefault="002C5C44" w:rsidP="002C6FCC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7E2A2D7" w14:textId="5D8CCCE4" w:rsidR="002C5C44" w:rsidRDefault="002C5C44" w:rsidP="002C5C44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Рисунок 4</w:t>
      </w:r>
      <w:r w:rsidR="008B3A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Определение окислительной стабильности рубленого фарша из мяса свинины и говядины с добавлением искусственного и натурального антиоксидантов</w:t>
      </w:r>
    </w:p>
    <w:p w14:paraId="3B7633A8" w14:textId="77777777" w:rsidR="002C5C44" w:rsidRDefault="002C5C44" w:rsidP="002C5C4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3DE73" w14:textId="08322CEF" w:rsidR="002C5C44" w:rsidRDefault="002C5C44" w:rsidP="002228B4">
      <w:pPr>
        <w:spacing w:after="20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данных диаграммы видно, что</w:t>
      </w:r>
      <w:r w:rsidR="002228B4">
        <w:rPr>
          <w:rFonts w:ascii="Times New Roman" w:eastAsia="Times New Roman" w:hAnsi="Times New Roman" w:cs="Times New Roman"/>
          <w:sz w:val="28"/>
          <w:szCs w:val="28"/>
        </w:rPr>
        <w:t xml:space="preserve"> ЭР демонстрирует значительную антиоксидантную эффективность</w:t>
      </w:r>
      <w:r w:rsidR="00446F1E">
        <w:rPr>
          <w:rFonts w:ascii="Times New Roman" w:eastAsia="Times New Roman" w:hAnsi="Times New Roman" w:cs="Times New Roman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6-му месяцу хранения образец с добавлением ЭР </w:t>
      </w:r>
      <w:r w:rsidR="002228B4">
        <w:rPr>
          <w:rFonts w:ascii="Times New Roman" w:eastAsia="Times New Roman" w:hAnsi="Times New Roman" w:cs="Times New Roman"/>
          <w:sz w:val="28"/>
          <w:szCs w:val="28"/>
        </w:rPr>
        <w:t xml:space="preserve">имел </w:t>
      </w:r>
      <w:r w:rsidR="002228B4" w:rsidRPr="002228B4">
        <w:rPr>
          <w:rFonts w:ascii="Times New Roman" w:eastAsia="Times New Roman" w:hAnsi="Times New Roman" w:cs="Times New Roman"/>
          <w:sz w:val="28"/>
          <w:szCs w:val="28"/>
        </w:rPr>
        <w:t>наибольшую устойчивость к окислению</w:t>
      </w:r>
      <w:r w:rsidR="002228B4"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контрольным образцом, а по сравнению с образцом с синтетическим антиоксидантом имел незначительное превосходство. </w:t>
      </w:r>
    </w:p>
    <w:p w14:paraId="260947F8" w14:textId="6945BA49" w:rsidR="002C6FCC" w:rsidRPr="00BB08E8" w:rsidRDefault="00BB08E8" w:rsidP="00BB08E8">
      <w:pPr>
        <w:spacing w:after="0" w:line="240" w:lineRule="auto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B08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ВЫВОДЫ</w:t>
      </w:r>
    </w:p>
    <w:p w14:paraId="4D1AC172" w14:textId="77777777" w:rsidR="002C6FCC" w:rsidRPr="001871C3" w:rsidRDefault="002C6FCC" w:rsidP="002C6FC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0760535" w14:textId="5EDD4CBA" w:rsidR="002C6FCC" w:rsidRPr="001871C3" w:rsidRDefault="00446F1E" w:rsidP="00B02FC5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Полученные результаты демонстрируют, что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экстракт розмарина способен</w:t>
      </w: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ингибировать окисление липидов и белков и, таким образом, продлевать срок годности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рубленого</w:t>
      </w: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фарша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мяса свинины и говядины</w:t>
      </w: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Концентрация экстракта розмарина в количестве 0,2 %</w:t>
      </w: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предотвраща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446F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 окисление липидов и снижают окисление белка. 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Кроме того</w:t>
      </w:r>
      <w:r w:rsidR="002C6FCC"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сравнительная органолептическая, физико-химическая оценка фаршей, выработанных с использованием 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экстракта розмарина, синтетического антиоксиданта </w:t>
      </w:r>
      <w:r w:rsidR="002C6FCC"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без их использования (контроль) показала, что добавление 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экстракта розмарина, как и </w:t>
      </w:r>
      <w:r w:rsidR="00B02FC5" w:rsidRP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синтетического антиоксиданта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2C6FCC" w:rsidRPr="001871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оказывает положительный эффект и позволяет исследуемым образам дольше соответствовать требованиям свежего продукта, в отличие от контрольного образца, где произошло изменение цвета и аромата, начиная с 8 суток хранения.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Однако применение натурального растительного экстракта позволяет получить продукт с «чистой» этикеткой, привлекая больший спрос. Таким образом, </w:t>
      </w:r>
      <w:r w:rsidR="00B02FC5">
        <w:rPr>
          <w:rFonts w:ascii="Times New Roman" w:eastAsia="Times New Roman" w:hAnsi="Times New Roman" w:cs="Times New Roman"/>
          <w:sz w:val="28"/>
          <w:szCs w:val="28"/>
        </w:rPr>
        <w:t xml:space="preserve">экстракт розмарина может быть </w:t>
      </w:r>
      <w:r w:rsidR="00B02FC5" w:rsidRPr="00446F1E">
        <w:rPr>
          <w:rFonts w:ascii="Times New Roman" w:eastAsia="Times New Roman" w:hAnsi="Times New Roman" w:cs="Times New Roman"/>
          <w:sz w:val="28"/>
          <w:szCs w:val="28"/>
        </w:rPr>
        <w:t>рекоменд</w:t>
      </w:r>
      <w:r w:rsidR="00B02FC5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="00B02FC5" w:rsidRPr="00446F1E">
        <w:rPr>
          <w:rFonts w:ascii="Times New Roman" w:eastAsia="Times New Roman" w:hAnsi="Times New Roman" w:cs="Times New Roman"/>
          <w:sz w:val="28"/>
          <w:szCs w:val="28"/>
        </w:rPr>
        <w:t xml:space="preserve"> для использования в </w:t>
      </w:r>
      <w:r w:rsidR="00B02FC5">
        <w:rPr>
          <w:rFonts w:ascii="Times New Roman" w:eastAsia="Times New Roman" w:hAnsi="Times New Roman" w:cs="Times New Roman"/>
          <w:sz w:val="28"/>
          <w:szCs w:val="28"/>
        </w:rPr>
        <w:t xml:space="preserve">фаршах и </w:t>
      </w:r>
      <w:r w:rsidR="00B02FC5" w:rsidRPr="00446F1E">
        <w:rPr>
          <w:rFonts w:ascii="Times New Roman" w:eastAsia="Times New Roman" w:hAnsi="Times New Roman" w:cs="Times New Roman"/>
          <w:sz w:val="28"/>
          <w:szCs w:val="28"/>
        </w:rPr>
        <w:t>замороженных полуфабрикатах</w:t>
      </w:r>
      <w:r w:rsidR="00B02FC5">
        <w:rPr>
          <w:rFonts w:ascii="Times New Roman" w:eastAsia="Times New Roman" w:hAnsi="Times New Roman" w:cs="Times New Roman"/>
          <w:sz w:val="28"/>
          <w:szCs w:val="28"/>
        </w:rPr>
        <w:t xml:space="preserve">, поскольку </w:t>
      </w:r>
      <w:r w:rsidR="00B02FC5" w:rsidRPr="00446F1E">
        <w:rPr>
          <w:rFonts w:ascii="Times New Roman" w:eastAsia="Times New Roman" w:hAnsi="Times New Roman" w:cs="Times New Roman"/>
          <w:sz w:val="28"/>
          <w:szCs w:val="28"/>
        </w:rPr>
        <w:t>является натуральной и равноценной альтернативой синтетическим антиоксидантам.</w:t>
      </w:r>
      <w:r w:rsidR="00B02F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0E3CD8B2" w14:textId="219260BC" w:rsidR="002C6FCC" w:rsidRDefault="00A619E5" w:rsidP="00A619E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9E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56527A94" w14:textId="6A4DF581" w:rsidR="00BF781F" w:rsidRPr="00D1351D" w:rsidRDefault="00C768DB" w:rsidP="00711A0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Serdaroglu</w:t>
      </w:r>
      <w:proofErr w:type="spellEnd"/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Can</w:t>
      </w:r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., &amp;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Sar</w:t>
      </w:r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ı,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C768DB">
        <w:rPr>
          <w:rFonts w:ascii="Times New Roman" w:eastAsia="Calibri" w:hAnsi="Times New Roman" w:cs="Times New Roman"/>
          <w:sz w:val="28"/>
          <w:szCs w:val="28"/>
        </w:rPr>
        <w:t xml:space="preserve">. (2023).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Effects of natural nitrite sources from arugula and barberry extract on quality characteristic of heat-treated fermented sausages. </w:t>
      </w:r>
      <w:r w:rsidRPr="00C768DB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Meat Science, 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198</w:t>
      </w:r>
      <w:r w:rsidRPr="00C768DB">
        <w:rPr>
          <w:rFonts w:ascii="Times New Roman" w:eastAsia="Calibri" w:hAnsi="Times New Roman" w:cs="Times New Roman"/>
          <w:i/>
          <w:sz w:val="28"/>
          <w:szCs w:val="28"/>
          <w:lang w:val="en-US"/>
        </w:rPr>
        <w:t>,</w:t>
      </w:r>
      <w:r w:rsidRPr="00C768DB">
        <w:rPr>
          <w:rFonts w:ascii="Times New Roman" w:eastAsia="Calibri" w:hAnsi="Times New Roman" w:cs="Times New Roman"/>
          <w:sz w:val="28"/>
          <w:szCs w:val="28"/>
          <w:lang w:val="en-US"/>
        </w:rPr>
        <w:t>109090</w:t>
      </w:r>
      <w:r w:rsidR="006C7A0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C768D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https://doi.org/10.1016/j.meatsci.2022.109090</w:t>
        </w:r>
      </w:hyperlink>
    </w:p>
    <w:p w14:paraId="35356957" w14:textId="679558B0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Bolumar</w:t>
      </w:r>
      <w:proofErr w:type="spellEnd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867445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LaPeña</w:t>
      </w:r>
      <w:proofErr w:type="spellEnd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D., &amp;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Skibsted</w:t>
      </w:r>
      <w:proofErr w:type="spellEnd"/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L.H. (2016). 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Rosemary and oxygen scavenger in active packaging for prevention of high-pressure induced lipid oxidation in pork patties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D1351D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Packaging and Shelf Life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7,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26-33</w:t>
      </w:r>
      <w:r w:rsidR="00B253C8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0" w:history="1"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https://doi.org/10.1016/j.fpsl.2016.01.002</w:t>
        </w:r>
      </w:hyperlink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.</w:t>
      </w:r>
    </w:p>
    <w:p w14:paraId="5D1705D2" w14:textId="67AC6ED5" w:rsidR="00BF781F" w:rsidRPr="00BF781F" w:rsidRDefault="00BF781F" w:rsidP="00711A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Savani</w:t>
      </w:r>
      <w:proofErr w:type="spellEnd"/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B253C8" w:rsidRPr="00B253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B253C8" w:rsidRPr="00BF78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253C8" w:rsidRPr="00B253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.,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Puthiyedath</w:t>
      </w:r>
      <w:proofErr w:type="spellEnd"/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B253C8" w:rsidRPr="00B253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B253C8"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6C7A0B" w:rsidRPr="006C7A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., 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Chandran</w:t>
      </w:r>
      <w:r w:rsidR="006C7A0B" w:rsidRPr="006C7A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C7A0B"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6C7A0B" w:rsidRPr="006C7A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="006C7A0B" w:rsidRPr="006C7A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(2023). 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Evaluation of the sensory properties and antioxidant activity of clean rosemary extracts for an effective replacement of EDTA in Mayonnaise</w:t>
      </w:r>
      <w:r w:rsidR="006C7A0B" w:rsidRPr="006C7A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6C7A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Applied Food Research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3, 100302</w:t>
      </w:r>
      <w:r w:rsidR="006C7A0B" w:rsidRPr="00711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11" w:history="1">
        <w:r w:rsidRPr="00BF781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https://doi.org/10.1016/j.afres.2023.100302</w:t>
        </w:r>
      </w:hyperlink>
      <w:r w:rsidRPr="00BF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5747339C" w14:textId="480FCCE4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Aala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J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Ahmadi,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Golestan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(2023).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Effect of multifactorial free and liposome-coated of bay laurel (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Laurus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nobilis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and rosemary (Salvia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rosmarinus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) extracts on the behavior of Listeria monocytogenes and Vibrio parahaemolyticus in silver carp (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Hypophthalmichthys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molitrix) stored at 4 °C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i/>
          <w:sz w:val="28"/>
          <w:szCs w:val="28"/>
          <w:lang w:val="en-US"/>
        </w:rPr>
        <w:t>Environmental Research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216, 2,114478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2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https://doi.org/10.1016/j.envres.2022.114478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6193DE35" w14:textId="50B2ABAA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Ahmadi,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Shahidi,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S-A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Safari,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Evaluation of stability and antibacterial properties of extracted chlorophyll from alfalfa (Medicago sativa L.)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and Chemical Toxicology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163,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112980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13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https://doi.org/10.1016/j.fct.2022.112980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.</w:t>
      </w:r>
    </w:p>
    <w:p w14:paraId="00C07EBC" w14:textId="539CA28C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Song,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X-C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Canellas,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Wrona,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Becerril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(2020).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Comparison of two antioxidant packaging based on rosemary oleoresin and green tea extract coated on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polyethylene terephthalate for extending the shelf life of minced pork meat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Packaging and Shelf Life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26,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100588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14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https://doi.org/10.1016/j.fpsl.2020.100588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73CA9FDA" w14:textId="076043A5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Hadidi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Orellana-Palacios,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J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Aghababaei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Plant by-product antioxidants: Control of protein-lipid oxidation in meat and meat products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i/>
          <w:sz w:val="28"/>
          <w:szCs w:val="28"/>
          <w:lang w:val="en-US"/>
        </w:rPr>
        <w:t>LWT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169,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114003</w:t>
      </w:r>
      <w:r w:rsidR="006C7A0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5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https://doi.org/10.1016/j.lwt.2022.114003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F6358D2" w14:textId="0FEA02EF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Ba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ares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Chabni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Reglero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Oxidative stability of microalgae oil and its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acylglycerol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mixture obtained by enzymatic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glycerolysis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the antioxidant effect of supercritical rosemary extract</w:t>
      </w:r>
      <w:r w:rsidR="006C7A0B" w:rsidRPr="006C7A0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i/>
          <w:sz w:val="28"/>
          <w:szCs w:val="28"/>
          <w:lang w:val="en-US"/>
        </w:rPr>
        <w:t>LWT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171,</w:t>
      </w:r>
      <w:r w:rsidR="006C7A0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114150</w:t>
      </w:r>
      <w:r w:rsidR="006C7A0B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6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https://doi.org/10.1016/j.lwt.2022.114150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61534196" w14:textId="0DBC017B" w:rsidR="00BF781F" w:rsidRPr="006C7A0B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Kaur,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R.,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Gupta,</w:t>
      </w:r>
      <w:r w:rsidR="006C7A0B"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T.B., </w:t>
      </w:r>
      <w:r w:rsidR="006C7A0B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Bronlund</w:t>
      </w:r>
      <w:proofErr w:type="spellEnd"/>
      <w:r w:rsidR="006C7A0B"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, J.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(2023)</w:t>
      </w:r>
      <w:r w:rsidR="00845154" w:rsidRPr="008451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845154"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The potential of rosemary as a functional ingredient for meat products- a review</w:t>
      </w:r>
      <w:r w:rsidR="00845154" w:rsidRPr="008451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84515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Food Reviews International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, 39:4, 2212-2232</w:t>
      </w:r>
      <w:r w:rsidR="00845154" w:rsidRPr="00D1351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6C7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https://doi.org/</w:t>
      </w:r>
      <w:hyperlink r:id="rId17" w:history="1">
        <w:r w:rsidRPr="006C7A0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10.1080/87559129.2021.1950173</w:t>
        </w:r>
      </w:hyperlink>
      <w:r w:rsidR="00845154" w:rsidRPr="00D1351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14:paraId="1F39EBB7" w14:textId="77777777" w:rsidR="004A0375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Yadollahi</w:t>
      </w:r>
      <w:proofErr w:type="spellEnd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50E1D" w:rsidRPr="00450E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50E1D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Soltani</w:t>
      </w:r>
      <w:proofErr w:type="spellEnd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Modarresi</w:t>
      </w:r>
      <w:proofErr w:type="spellEnd"/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(2023). 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Efficacy of vitamin E with or without probiotic, astaxanthin or rosemary extract on microbiological and chemical characteristics of fresh and frozen fillet of rainbow trout (Oncorhynchus mykiss)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A0375">
        <w:rPr>
          <w:rFonts w:ascii="Times New Roman" w:eastAsia="Calibri" w:hAnsi="Times New Roman" w:cs="Times New Roman"/>
          <w:i/>
          <w:sz w:val="28"/>
          <w:szCs w:val="28"/>
          <w:lang w:val="en-US"/>
        </w:rPr>
        <w:t>Aquaculture Reports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, 28,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,101426</w:t>
      </w:r>
      <w:r w:rsidR="004A0375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5207F467" w14:textId="50D48CC0" w:rsidR="00BF781F" w:rsidRPr="00BF781F" w:rsidRDefault="00BC1FFB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hyperlink r:id="rId18" w:history="1">
        <w:r w:rsidR="004A0375" w:rsidRPr="00646319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https://doi.org/10.1016/j.aqrep.2022.101426</w:t>
        </w:r>
      </w:hyperlink>
      <w:r w:rsidR="00BF781F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1637F640" w14:textId="53EA09EB" w:rsidR="00BF781F" w:rsidRPr="00D1351D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Hu,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Wang,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="004A0375" w:rsidRPr="00B253C8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Pan,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561AA4">
        <w:rPr>
          <w:rFonts w:ascii="Times New Roman" w:eastAsia="Calibri" w:hAnsi="Times New Roman" w:cs="Times New Roman"/>
          <w:sz w:val="28"/>
          <w:szCs w:val="28"/>
          <w:lang w:val="en-US"/>
        </w:rPr>
        <w:t>Individual effects of rosemary extract and green tea polyphenols on the physicochemical properties of soybean oil–myosin emulsion with l-arginine or l-lysine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A0375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</w:t>
      </w:r>
      <w:r w:rsidRPr="00D1351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A0375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Chemistry</w:t>
      </w:r>
      <w:r w:rsidRPr="00D1351D">
        <w:rPr>
          <w:rFonts w:ascii="Times New Roman" w:eastAsia="Calibri" w:hAnsi="Times New Roman" w:cs="Times New Roman"/>
          <w:sz w:val="28"/>
          <w:szCs w:val="28"/>
        </w:rPr>
        <w:t>,</w:t>
      </w:r>
      <w:r w:rsidR="004A03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51D">
        <w:rPr>
          <w:rFonts w:ascii="Times New Roman" w:eastAsia="Calibri" w:hAnsi="Times New Roman" w:cs="Times New Roman"/>
          <w:sz w:val="28"/>
          <w:szCs w:val="28"/>
        </w:rPr>
        <w:t>395</w:t>
      </w:r>
      <w:r w:rsidR="004A037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1351D">
        <w:rPr>
          <w:rFonts w:ascii="Times New Roman" w:eastAsia="Calibri" w:hAnsi="Times New Roman" w:cs="Times New Roman"/>
          <w:sz w:val="28"/>
          <w:szCs w:val="28"/>
        </w:rPr>
        <w:t>133582</w:t>
      </w:r>
      <w:r w:rsidR="004A0375">
        <w:rPr>
          <w:rFonts w:ascii="Times New Roman" w:eastAsia="Calibri" w:hAnsi="Times New Roman" w:cs="Times New Roman"/>
          <w:sz w:val="28"/>
          <w:szCs w:val="28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9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://</w:t>
        </w:r>
        <w:proofErr w:type="spellStart"/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doi</w:t>
        </w:r>
        <w:proofErr w:type="spellEnd"/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org</w:t>
        </w:r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/10.1016/</w:t>
        </w:r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j</w:t>
        </w:r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foodchem</w:t>
        </w:r>
        <w:proofErr w:type="spellEnd"/>
        <w:r w:rsidRPr="00D1351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.2022.133582</w:t>
        </w:r>
      </w:hyperlink>
      <w:r w:rsidRPr="00D135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BEEBF20" w14:textId="715C0B61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Ромашенко, </w:t>
      </w:r>
      <w:r w:rsidR="004A0375" w:rsidRPr="00BF781F">
        <w:rPr>
          <w:rFonts w:ascii="Times New Roman" w:eastAsia="Calibri" w:hAnsi="Times New Roman" w:cs="Times New Roman"/>
          <w:sz w:val="28"/>
          <w:szCs w:val="28"/>
        </w:rPr>
        <w:t>А. С.</w:t>
      </w:r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="004A0375" w:rsidRPr="00BF78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&amp; Савельева</w:t>
      </w:r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</w:rPr>
        <w:t xml:space="preserve">О. В. 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(2019). Негативные последствия быстрого темпа жизни для здоровья человека. 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Международный журнал гуманитарных и естественных наук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, 5-2, 27-29. </w:t>
      </w:r>
      <w:hyperlink r:id="rId20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https://doi.org/10.24411/2500-1000-2019-10906</w:t>
        </w:r>
      </w:hyperlink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1273294" w14:textId="77777777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1351D">
        <w:rPr>
          <w:rFonts w:ascii="Times New Roman" w:eastAsia="Calibri" w:hAnsi="Times New Roman" w:cs="Times New Roman"/>
          <w:sz w:val="28"/>
          <w:szCs w:val="28"/>
        </w:rPr>
        <w:t>Шарыгина</w:t>
      </w:r>
      <w:proofErr w:type="spellEnd"/>
      <w:r w:rsidRPr="00D1351D">
        <w:rPr>
          <w:rFonts w:ascii="Times New Roman" w:eastAsia="Calibri" w:hAnsi="Times New Roman" w:cs="Times New Roman"/>
          <w:sz w:val="28"/>
          <w:szCs w:val="28"/>
        </w:rPr>
        <w:t xml:space="preserve">, Я. И., &amp; </w:t>
      </w:r>
      <w:proofErr w:type="spellStart"/>
      <w:r w:rsidRPr="00D1351D">
        <w:rPr>
          <w:rFonts w:ascii="Times New Roman" w:eastAsia="Calibri" w:hAnsi="Times New Roman" w:cs="Times New Roman"/>
          <w:sz w:val="28"/>
          <w:szCs w:val="28"/>
        </w:rPr>
        <w:t>Байдалинова</w:t>
      </w:r>
      <w:proofErr w:type="spellEnd"/>
      <w:r w:rsidRPr="00D1351D">
        <w:rPr>
          <w:rFonts w:ascii="Times New Roman" w:eastAsia="Calibri" w:hAnsi="Times New Roman" w:cs="Times New Roman"/>
          <w:sz w:val="28"/>
          <w:szCs w:val="28"/>
        </w:rPr>
        <w:t xml:space="preserve">, Л. С. (2011). Использование экстрактов розмарина как антиоксидантов в технологии мясных замороженных полуфабрикатов. </w:t>
      </w:r>
      <w:r w:rsidRPr="00D1351D">
        <w:rPr>
          <w:rFonts w:ascii="Times New Roman" w:eastAsia="Calibri" w:hAnsi="Times New Roman" w:cs="Times New Roman"/>
          <w:i/>
          <w:sz w:val="28"/>
          <w:szCs w:val="28"/>
        </w:rPr>
        <w:t>Известия высших учебных заведений. Пищевая технология</w:t>
      </w:r>
      <w:r w:rsidRPr="00D1351D">
        <w:rPr>
          <w:rFonts w:ascii="Times New Roman" w:eastAsia="Calibri" w:hAnsi="Times New Roman" w:cs="Times New Roman"/>
          <w:sz w:val="28"/>
          <w:szCs w:val="28"/>
        </w:rPr>
        <w:t>, 320-321 (2-3), 35-37.</w:t>
      </w:r>
    </w:p>
    <w:p w14:paraId="27CC064C" w14:textId="0B6A679E" w:rsidR="00BF781F" w:rsidRPr="00BF781F" w:rsidRDefault="00BF781F" w:rsidP="00D1351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Мелехина</w:t>
      </w:r>
      <w:proofErr w:type="spellEnd"/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М. Д., &amp; Степаненко</w:t>
      </w:r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Е. И. (2021). Влияние растительных пищевых компонентов на сохранение качества солёной рыбы. 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Вестник молодежной науки</w:t>
      </w:r>
      <w:r w:rsidRPr="00BF781F">
        <w:rPr>
          <w:rFonts w:ascii="Times New Roman" w:eastAsia="Calibri" w:hAnsi="Times New Roman" w:cs="Times New Roman"/>
          <w:sz w:val="28"/>
          <w:szCs w:val="28"/>
        </w:rPr>
        <w:t>, 2 (29), 8.</w:t>
      </w:r>
    </w:p>
    <w:p w14:paraId="591A63BB" w14:textId="58463A38" w:rsidR="00BF781F" w:rsidRPr="00D1351D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Хуссайне</w:t>
      </w:r>
      <w:proofErr w:type="spellEnd"/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Р., &amp; Сучкова</w:t>
      </w:r>
      <w:r w:rsidR="004A0375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Е.П. (2022). Исследование антиоксидантной активности экстрактов ароматических растений, полученных с применением ферментативной ультразвуковой экстракции. 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Международный</w:t>
      </w:r>
      <w:r w:rsidRPr="00D1351D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научно</w:t>
      </w:r>
      <w:r w:rsidRPr="00D1351D">
        <w:rPr>
          <w:rFonts w:ascii="Times New Roman" w:eastAsia="Calibri" w:hAnsi="Times New Roman" w:cs="Times New Roman"/>
          <w:i/>
          <w:sz w:val="28"/>
          <w:szCs w:val="28"/>
          <w:lang w:val="en-US"/>
        </w:rPr>
        <w:t>-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исследовательский</w:t>
      </w:r>
      <w:r w:rsidRPr="00D1351D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  <w:r w:rsidRPr="004A0375">
        <w:rPr>
          <w:rFonts w:ascii="Times New Roman" w:eastAsia="Calibri" w:hAnsi="Times New Roman" w:cs="Times New Roman"/>
          <w:i/>
          <w:sz w:val="28"/>
          <w:szCs w:val="28"/>
        </w:rPr>
        <w:t>журнал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 8 (122), 87-89.</w:t>
      </w:r>
    </w:p>
    <w:p w14:paraId="6470D9C5" w14:textId="3F7A3D5F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Hoffman,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, &amp;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Posluszny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(2023).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Nutrition transition, diet change, and its implications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A0375">
        <w:rPr>
          <w:rFonts w:ascii="Times New Roman" w:eastAsia="Calibri" w:hAnsi="Times New Roman" w:cs="Times New Roman"/>
          <w:i/>
          <w:sz w:val="28"/>
          <w:szCs w:val="28"/>
          <w:lang w:val="en-US"/>
        </w:rPr>
        <w:t>Encyclopedia of Human Nutrition (Fourth Edition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), 435-443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="004A0375" w:rsidRPr="00646319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https://doi.org/10.1016/B978-0-12-821848-8.00153-0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.</w:t>
      </w:r>
    </w:p>
    <w:p w14:paraId="585F366D" w14:textId="0FE03C12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Ansarian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&amp;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Aminzare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Nanoemulsion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-based basil seed gum edible film containing resveratrol and clove essential oil: In vitro antioxidant properties and its effect on oxidative stability and sensory characteristic of camel meat during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refrigeration storage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A0375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Meat Science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185,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108716</w:t>
      </w:r>
      <w:r w:rsidR="004A0375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22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https://doi.org/10.1016/j.meatsci.2021.108716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.</w:t>
      </w:r>
    </w:p>
    <w:p w14:paraId="57B7E7F6" w14:textId="3A85895A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Wang,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0375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4A0375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Zhou,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377B17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u Liu,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(2023).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Quality of chicken breast meat improved by dietary pterostilbene referring to up-regulated antioxidant capacity and enhanced protein structure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377B17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Chemistry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405, Part A,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134848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23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https://doi.org/10.1016/j.foodchem.2022.134848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454AA594" w14:textId="26961E90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Zhang,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="00377B17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Ivane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Recent trends in the micro-encapsulation of plant-derived compounds and their specific application in meat as antioxidants and antimicrobials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377B17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Meat Science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191,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108842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24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https://doi.org/10.1016/j.meatsci.2022.108842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5BBEF71B" w14:textId="0F6FCB3B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Tamkutė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="00377B17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Jančiukė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Cranberry and black chokeberry extracts isolated with pressurized ethanol from defatted by supercritical CO</w:t>
      </w:r>
      <w:r w:rsidRPr="00377B17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pomace inhibit colorectal carcinoma cells and increase global antioxidant response of meat products during in vitro digestion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377B17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Research International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161,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111803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25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https://doi.org/10.1016/j.foodres.2022.111803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481AA691" w14:textId="202354B1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Smaoui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="00377B17" w:rsidRPr="004A0375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Tavares,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77B17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(2022).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Application of eco-friendly active films and coatings based on natural antioxidant in meat products: A review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377B17">
        <w:rPr>
          <w:rFonts w:ascii="Times New Roman" w:eastAsia="Calibri" w:hAnsi="Times New Roman" w:cs="Times New Roman"/>
          <w:i/>
          <w:sz w:val="28"/>
          <w:szCs w:val="28"/>
          <w:lang w:val="en-US"/>
        </w:rPr>
        <w:t>Progress in Organic Coatings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166,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106780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26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https://doi.org/10.1016/j.porgcoat.2022.106780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4174E7C3" w14:textId="43DEC70E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Коликова</w:t>
      </w:r>
      <w:proofErr w:type="spellEnd"/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Е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Г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&amp;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Шибкова</w:t>
      </w:r>
      <w:proofErr w:type="spellEnd"/>
      <w:r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Д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З</w:t>
      </w:r>
      <w:r w:rsidR="00377B17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(2022). 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Инструментарий и диагностика оценки культуры питания подростков как базового компонента образа жизни. </w:t>
      </w:r>
      <w:r w:rsidRPr="00377B17">
        <w:rPr>
          <w:rFonts w:ascii="Times New Roman" w:eastAsia="Calibri" w:hAnsi="Times New Roman" w:cs="Times New Roman"/>
          <w:i/>
          <w:sz w:val="28"/>
          <w:szCs w:val="28"/>
        </w:rPr>
        <w:t>Проблемы современного образования</w:t>
      </w:r>
      <w:r w:rsidRPr="00BF781F">
        <w:rPr>
          <w:rFonts w:ascii="Times New Roman" w:eastAsia="Calibri" w:hAnsi="Times New Roman" w:cs="Times New Roman"/>
          <w:sz w:val="28"/>
          <w:szCs w:val="28"/>
        </w:rPr>
        <w:t>, 2, 171-182.</w:t>
      </w:r>
    </w:p>
    <w:p w14:paraId="3CEBEA93" w14:textId="5FEC343A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81F">
        <w:rPr>
          <w:rFonts w:ascii="Times New Roman" w:eastAsia="Calibri" w:hAnsi="Times New Roman" w:cs="Times New Roman"/>
          <w:sz w:val="28"/>
          <w:szCs w:val="28"/>
        </w:rPr>
        <w:t>Якимова</w:t>
      </w:r>
      <w:r w:rsidR="00377B17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F781F">
        <w:rPr>
          <w:rFonts w:ascii="Times New Roman" w:eastAsia="Calibri" w:hAnsi="Times New Roman" w:cs="Times New Roman"/>
          <w:sz w:val="28"/>
          <w:szCs w:val="28"/>
        </w:rPr>
        <w:t>Е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А</w:t>
      </w:r>
      <w:r w:rsidR="00377B17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(2023). Продукты здорового питания: конкуренция производителей на российском рынке. </w:t>
      </w:r>
      <w:r w:rsidRPr="00377B17">
        <w:rPr>
          <w:rFonts w:ascii="Times New Roman" w:eastAsia="Calibri" w:hAnsi="Times New Roman" w:cs="Times New Roman"/>
          <w:i/>
          <w:sz w:val="28"/>
          <w:szCs w:val="28"/>
        </w:rPr>
        <w:t>Научные исследования экономического факультета. Электронный журнал,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15 (1), 71-108. </w:t>
      </w:r>
      <w:hyperlink r:id="rId27" w:history="1">
        <w:r w:rsidR="00377B17" w:rsidRPr="00646319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https://doi.org/10.38050/2078-3809-2023-15-1-71-108</w:t>
        </w:r>
      </w:hyperlink>
      <w:r w:rsidR="00377B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192CEDC" w14:textId="23CD8D04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Зимняков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В.М., &amp; Гаврюшина И.В. (2015). Возможность использования вспомогательных технологических средств для производства продуктов «с чистой этикеткой». </w:t>
      </w:r>
      <w:r w:rsidRPr="00377B17">
        <w:rPr>
          <w:rFonts w:ascii="Times New Roman" w:eastAsia="Calibri" w:hAnsi="Times New Roman" w:cs="Times New Roman"/>
          <w:i/>
          <w:sz w:val="28"/>
          <w:szCs w:val="28"/>
        </w:rPr>
        <w:t>Нива Поволжья</w:t>
      </w:r>
      <w:r w:rsidRPr="00BF781F">
        <w:rPr>
          <w:rFonts w:ascii="Times New Roman" w:eastAsia="Calibri" w:hAnsi="Times New Roman" w:cs="Times New Roman"/>
          <w:sz w:val="28"/>
          <w:szCs w:val="28"/>
        </w:rPr>
        <w:t>, 4 (37), 39-44.</w:t>
      </w:r>
    </w:p>
    <w:p w14:paraId="3816B65F" w14:textId="6EC0A64B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Патракова</w:t>
      </w:r>
      <w:proofErr w:type="spellEnd"/>
      <w:r w:rsidR="00377B17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С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,</w:t>
      </w:r>
      <w:r w:rsidR="00377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Гуринович</w:t>
      </w:r>
      <w:proofErr w:type="spellEnd"/>
      <w:r w:rsidR="00377B17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В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77B17" w:rsidRPr="00BF781F">
        <w:rPr>
          <w:rFonts w:ascii="Times New Roman" w:eastAsia="Calibri" w:hAnsi="Times New Roman" w:cs="Times New Roman"/>
          <w:sz w:val="28"/>
          <w:szCs w:val="28"/>
        </w:rPr>
        <w:t>&amp;</w:t>
      </w:r>
      <w:r w:rsidR="00377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Мышалова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М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(2021). Окислительно-восстановительный потенциал как показатель стабильности мясных систем. </w:t>
      </w:r>
      <w:proofErr w:type="spellStart"/>
      <w:r w:rsidRPr="00377B17">
        <w:rPr>
          <w:rFonts w:ascii="Times New Roman" w:eastAsia="Calibri" w:hAnsi="Times New Roman" w:cs="Times New Roman"/>
          <w:i/>
          <w:sz w:val="28"/>
          <w:szCs w:val="28"/>
        </w:rPr>
        <w:t>Ползуновский</w:t>
      </w:r>
      <w:proofErr w:type="spellEnd"/>
      <w:r w:rsidRPr="00377B17">
        <w:rPr>
          <w:rFonts w:ascii="Times New Roman" w:eastAsia="Calibri" w:hAnsi="Times New Roman" w:cs="Times New Roman"/>
          <w:i/>
          <w:sz w:val="28"/>
          <w:szCs w:val="28"/>
        </w:rPr>
        <w:t xml:space="preserve"> вестник</w:t>
      </w:r>
      <w:r w:rsidRPr="00BF781F">
        <w:rPr>
          <w:rFonts w:ascii="Times New Roman" w:eastAsia="Calibri" w:hAnsi="Times New Roman" w:cs="Times New Roman"/>
          <w:sz w:val="28"/>
          <w:szCs w:val="28"/>
        </w:rPr>
        <w:t>, 1, 66-73.</w:t>
      </w:r>
    </w:p>
    <w:p w14:paraId="5A5F3C4B" w14:textId="07087664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Донскова Л.А., Волков А.Ю.,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Коткова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В.В.,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Лейберова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Н.В., &amp;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Тохириён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Б.Т. (2021). Профиль жирных кислот куриного фарша механической обвалки, обработанного высоким гидростатическим давлением. Индустрия питания</w:t>
      </w:r>
      <w:r w:rsidR="00377B17">
        <w:rPr>
          <w:rFonts w:ascii="Times New Roman" w:eastAsia="Calibri" w:hAnsi="Times New Roman" w:cs="Times New Roman"/>
          <w:sz w:val="28"/>
          <w:szCs w:val="28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77B17">
        <w:rPr>
          <w:rFonts w:ascii="Times New Roman" w:eastAsia="Calibri" w:hAnsi="Times New Roman" w:cs="Times New Roman"/>
          <w:i/>
          <w:sz w:val="28"/>
          <w:szCs w:val="28"/>
        </w:rPr>
        <w:t>Food</w:t>
      </w:r>
      <w:proofErr w:type="spellEnd"/>
      <w:r w:rsidRPr="00377B1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77B17">
        <w:rPr>
          <w:rFonts w:ascii="Times New Roman" w:eastAsia="Calibri" w:hAnsi="Times New Roman" w:cs="Times New Roman"/>
          <w:i/>
          <w:sz w:val="28"/>
          <w:szCs w:val="28"/>
        </w:rPr>
        <w:t>Industry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</w:rPr>
        <w:t>, 6 (4), 64-75.</w:t>
      </w:r>
    </w:p>
    <w:p w14:paraId="1298E4A9" w14:textId="16923F8A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D3EFB">
        <w:rPr>
          <w:rFonts w:ascii="Times New Roman" w:eastAsia="Calibri" w:hAnsi="Times New Roman" w:cs="Times New Roman"/>
          <w:sz w:val="28"/>
          <w:szCs w:val="28"/>
        </w:rPr>
        <w:t>Ł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epecka</w:t>
      </w:r>
      <w:proofErr w:type="spellEnd"/>
      <w:r w:rsidRPr="008D3EFB">
        <w:rPr>
          <w:rFonts w:ascii="Times New Roman" w:eastAsia="Calibri" w:hAnsi="Times New Roman" w:cs="Times New Roman"/>
          <w:sz w:val="28"/>
          <w:szCs w:val="28"/>
        </w:rPr>
        <w:t>,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.,</w:t>
      </w:r>
      <w:r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Szyma</w:t>
      </w:r>
      <w:proofErr w:type="spellEnd"/>
      <w:r w:rsidRPr="008D3EFB">
        <w:rPr>
          <w:rFonts w:ascii="Times New Roman" w:eastAsia="Calibri" w:hAnsi="Times New Roman" w:cs="Times New Roman"/>
          <w:sz w:val="28"/>
          <w:szCs w:val="28"/>
        </w:rPr>
        <w:t>ń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ski</w:t>
      </w:r>
      <w:r w:rsidRPr="008D3EFB">
        <w:rPr>
          <w:rFonts w:ascii="Times New Roman" w:eastAsia="Calibri" w:hAnsi="Times New Roman" w:cs="Times New Roman"/>
          <w:sz w:val="28"/>
          <w:szCs w:val="28"/>
        </w:rPr>
        <w:t>,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.,</w:t>
      </w:r>
      <w:r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Oko</w:t>
      </w:r>
      <w:proofErr w:type="spellEnd"/>
      <w:r w:rsidRPr="008D3EFB">
        <w:rPr>
          <w:rFonts w:ascii="Times New Roman" w:eastAsia="Calibri" w:hAnsi="Times New Roman" w:cs="Times New Roman"/>
          <w:sz w:val="28"/>
          <w:szCs w:val="28"/>
        </w:rPr>
        <w:t>ń,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.,</w:t>
      </w:r>
      <w:r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 xml:space="preserve">&amp;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Zieli</w:t>
      </w:r>
      <w:proofErr w:type="spellEnd"/>
      <w:r w:rsidRPr="008D3EFB">
        <w:rPr>
          <w:rFonts w:ascii="Times New Roman" w:eastAsia="Calibri" w:hAnsi="Times New Roman" w:cs="Times New Roman"/>
          <w:sz w:val="28"/>
          <w:szCs w:val="28"/>
        </w:rPr>
        <w:t>ń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ska</w:t>
      </w:r>
      <w:proofErr w:type="spellEnd"/>
      <w:r w:rsidRPr="008D3EFB">
        <w:rPr>
          <w:rFonts w:ascii="Times New Roman" w:eastAsia="Calibri" w:hAnsi="Times New Roman" w:cs="Times New Roman"/>
          <w:sz w:val="28"/>
          <w:szCs w:val="28"/>
        </w:rPr>
        <w:t>,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.</w:t>
      </w:r>
      <w:r w:rsidRP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(</w:t>
      </w:r>
      <w:r w:rsidR="008D3EFB">
        <w:rPr>
          <w:rFonts w:ascii="Times New Roman" w:eastAsia="Calibri" w:hAnsi="Times New Roman" w:cs="Times New Roman"/>
          <w:sz w:val="28"/>
          <w:szCs w:val="28"/>
        </w:rPr>
        <w:t>2023</w:t>
      </w:r>
      <w:r w:rsidR="008D3EFB" w:rsidRPr="008D3EFB">
        <w:rPr>
          <w:rFonts w:ascii="Times New Roman" w:eastAsia="Calibri" w:hAnsi="Times New Roman" w:cs="Times New Roman"/>
          <w:sz w:val="28"/>
          <w:szCs w:val="28"/>
        </w:rPr>
        <w:t>).</w:t>
      </w:r>
      <w:r w:rsidR="008D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Antioxidant activity of environmental lactic acid bacteria strains isolated from organic raw fermented meat products,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77B17">
        <w:rPr>
          <w:rFonts w:ascii="Times New Roman" w:eastAsia="Calibri" w:hAnsi="Times New Roman" w:cs="Times New Roman"/>
          <w:i/>
          <w:sz w:val="28"/>
          <w:szCs w:val="28"/>
          <w:lang w:val="en-US"/>
        </w:rPr>
        <w:t>LWT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77B17" w:rsidRPr="00377B1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174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,114440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28" w:history="1">
        <w:r w:rsidR="008D3EFB" w:rsidRPr="00646319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https://doi.org/10.1016/j.lwt.2023.114440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0E88F1F4" w14:textId="22888660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Du,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Q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Tu,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>., 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Pan,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2023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).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Plant-based meat analogs and fat substitutes, structuring technology and protein digestion: A review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8D3E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Food Research International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 170,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,112959</w:t>
      </w:r>
      <w:r w:rsidR="008D3EFB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29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https://doi.org/10.1016/j.foodres.2023.112959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6B6C6DA" w14:textId="230C32F4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Hygreeva</w:t>
      </w:r>
      <w:proofErr w:type="spellEnd"/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D.,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Pandey,</w:t>
      </w:r>
      <w:r w:rsidR="008D3EFB" w:rsidRPr="008D3EFB">
        <w:rPr>
          <w:lang w:val="en-US"/>
        </w:rPr>
        <w:t xml:space="preserve"> 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>M.C., &amp;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Radhakrishna,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D3EFB"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Potential applications of plant based derivatives as fat replacers, antioxidants and antimicrobials in fresh and processed meat products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8D3E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Meat Science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8D3EFB" w:rsidRPr="008D3E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>98, 47-57</w:t>
      </w:r>
      <w:r w:rsidR="008D3EFB" w:rsidRPr="00711A0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30" w:history="1">
        <w:r w:rsidRPr="00BF781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https://doi.org/10.1016/j.meatsci.2014.04.006</w:t>
        </w:r>
      </w:hyperlink>
      <w:r w:rsidRPr="00BF781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1CF76F4A" w14:textId="206006FD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Маюрникова</w:t>
      </w:r>
      <w:proofErr w:type="spellEnd"/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Л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А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BF781F">
        <w:rPr>
          <w:rFonts w:ascii="Times New Roman" w:eastAsia="Calibri" w:hAnsi="Times New Roman" w:cs="Times New Roman"/>
          <w:sz w:val="28"/>
          <w:szCs w:val="28"/>
        </w:rPr>
        <w:t>Бычкова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Е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С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Ломовский</w:t>
      </w:r>
      <w:proofErr w:type="spellEnd"/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И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О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BF781F">
        <w:rPr>
          <w:rFonts w:ascii="Times New Roman" w:eastAsia="Calibri" w:hAnsi="Times New Roman" w:cs="Times New Roman"/>
          <w:sz w:val="28"/>
          <w:szCs w:val="28"/>
        </w:rPr>
        <w:t>Белякова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Д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А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&amp; </w:t>
      </w:r>
      <w:r w:rsidRPr="00BF781F">
        <w:rPr>
          <w:rFonts w:ascii="Times New Roman" w:eastAsia="Calibri" w:hAnsi="Times New Roman" w:cs="Times New Roman"/>
          <w:sz w:val="28"/>
          <w:szCs w:val="28"/>
        </w:rPr>
        <w:t>Бычков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F781F">
        <w:rPr>
          <w:rFonts w:ascii="Times New Roman" w:eastAsia="Calibri" w:hAnsi="Times New Roman" w:cs="Times New Roman"/>
          <w:sz w:val="28"/>
          <w:szCs w:val="28"/>
        </w:rPr>
        <w:t>А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F781F">
        <w:rPr>
          <w:rFonts w:ascii="Times New Roman" w:eastAsia="Calibri" w:hAnsi="Times New Roman" w:cs="Times New Roman"/>
          <w:sz w:val="28"/>
          <w:szCs w:val="28"/>
        </w:rPr>
        <w:t>Л</w:t>
      </w:r>
      <w:r w:rsidR="008D3EFB"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D1351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(2021). 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Методология разработки продуктов питания с высокой антиоксидантной активностью. </w:t>
      </w:r>
      <w:proofErr w:type="spellStart"/>
      <w:r w:rsidRPr="008D3EFB">
        <w:rPr>
          <w:rFonts w:ascii="Times New Roman" w:eastAsia="Calibri" w:hAnsi="Times New Roman" w:cs="Times New Roman"/>
          <w:i/>
          <w:sz w:val="28"/>
          <w:szCs w:val="28"/>
        </w:rPr>
        <w:t>Ползуновский</w:t>
      </w:r>
      <w:proofErr w:type="spellEnd"/>
      <w:r w:rsidRPr="008D3EFB">
        <w:rPr>
          <w:rFonts w:ascii="Times New Roman" w:eastAsia="Calibri" w:hAnsi="Times New Roman" w:cs="Times New Roman"/>
          <w:i/>
          <w:sz w:val="28"/>
          <w:szCs w:val="28"/>
        </w:rPr>
        <w:t xml:space="preserve"> вестник</w:t>
      </w:r>
      <w:r w:rsidRPr="00BF781F">
        <w:rPr>
          <w:rFonts w:ascii="Times New Roman" w:eastAsia="Calibri" w:hAnsi="Times New Roman" w:cs="Times New Roman"/>
          <w:sz w:val="28"/>
          <w:szCs w:val="28"/>
        </w:rPr>
        <w:t>, 4, 90-96.</w:t>
      </w:r>
    </w:p>
    <w:p w14:paraId="5B753868" w14:textId="08698C5F" w:rsidR="00BF781F" w:rsidRPr="00BF781F" w:rsidRDefault="00BF781F" w:rsidP="00711A0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81F">
        <w:rPr>
          <w:rFonts w:ascii="Times New Roman" w:eastAsia="Calibri" w:hAnsi="Times New Roman" w:cs="Times New Roman"/>
          <w:sz w:val="28"/>
          <w:szCs w:val="28"/>
        </w:rPr>
        <w:t>Васюкова</w:t>
      </w:r>
      <w:r w:rsidR="008D3EFB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А.Т., </w:t>
      </w:r>
      <w:proofErr w:type="spellStart"/>
      <w:r w:rsidRPr="00BF781F">
        <w:rPr>
          <w:rFonts w:ascii="Times New Roman" w:eastAsia="Calibri" w:hAnsi="Times New Roman" w:cs="Times New Roman"/>
          <w:sz w:val="28"/>
          <w:szCs w:val="28"/>
        </w:rPr>
        <w:t>Эдварс</w:t>
      </w:r>
      <w:proofErr w:type="spellEnd"/>
      <w:r w:rsidR="008D3EFB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Р.А., &amp; Васюков</w:t>
      </w:r>
      <w:r w:rsidR="008D3EFB">
        <w:rPr>
          <w:rFonts w:ascii="Times New Roman" w:eastAsia="Calibri" w:hAnsi="Times New Roman" w:cs="Times New Roman"/>
          <w:sz w:val="28"/>
          <w:szCs w:val="28"/>
        </w:rPr>
        <w:t>,</w:t>
      </w:r>
      <w:r w:rsidRPr="00BF781F">
        <w:rPr>
          <w:rFonts w:ascii="Times New Roman" w:eastAsia="Calibri" w:hAnsi="Times New Roman" w:cs="Times New Roman"/>
          <w:sz w:val="28"/>
          <w:szCs w:val="28"/>
        </w:rPr>
        <w:t xml:space="preserve"> М.В. (2021). Влияние состава сырья на качество мясоовощных полуфабрикатов для детей. </w:t>
      </w:r>
      <w:r w:rsidRPr="008D3EFB">
        <w:rPr>
          <w:rFonts w:ascii="Times New Roman" w:eastAsia="Calibri" w:hAnsi="Times New Roman" w:cs="Times New Roman"/>
          <w:i/>
          <w:sz w:val="28"/>
          <w:szCs w:val="28"/>
        </w:rPr>
        <w:t>Вестник Воронежского государственного университета инженерных технологий</w:t>
      </w:r>
      <w:r w:rsidRPr="00BF781F">
        <w:rPr>
          <w:rFonts w:ascii="Times New Roman" w:eastAsia="Calibri" w:hAnsi="Times New Roman" w:cs="Times New Roman"/>
          <w:sz w:val="28"/>
          <w:szCs w:val="28"/>
        </w:rPr>
        <w:t>, 83 (4 (90)), 148-153.</w:t>
      </w:r>
    </w:p>
    <w:p w14:paraId="0795D415" w14:textId="77777777" w:rsidR="00A619E5" w:rsidRPr="00A619E5" w:rsidRDefault="00A619E5" w:rsidP="00A619E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619E5" w:rsidRPr="00A619E5" w:rsidSect="00AA29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265DC"/>
    <w:multiLevelType w:val="multilevel"/>
    <w:tmpl w:val="F6826AE4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54" w:hanging="1800"/>
      </w:pPr>
      <w:rPr>
        <w:rFonts w:hint="default"/>
      </w:rPr>
    </w:lvl>
  </w:abstractNum>
  <w:abstractNum w:abstractNumId="1" w15:restartNumberingAfterBreak="0">
    <w:nsid w:val="26EA16F9"/>
    <w:multiLevelType w:val="multilevel"/>
    <w:tmpl w:val="F90CC9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6C8F7518"/>
    <w:multiLevelType w:val="hybridMultilevel"/>
    <w:tmpl w:val="B1C4463E"/>
    <w:lvl w:ilvl="0" w:tplc="2CB0EAF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624C0"/>
    <w:multiLevelType w:val="multilevel"/>
    <w:tmpl w:val="F68614D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7C28691A"/>
    <w:multiLevelType w:val="hybridMultilevel"/>
    <w:tmpl w:val="A16EA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74D"/>
    <w:rsid w:val="000C3D3D"/>
    <w:rsid w:val="000C518E"/>
    <w:rsid w:val="000E2ADF"/>
    <w:rsid w:val="001871C3"/>
    <w:rsid w:val="00201E35"/>
    <w:rsid w:val="002222A9"/>
    <w:rsid w:val="002228B4"/>
    <w:rsid w:val="00272FCB"/>
    <w:rsid w:val="00297AAD"/>
    <w:rsid w:val="002B44EA"/>
    <w:rsid w:val="002C0BF8"/>
    <w:rsid w:val="002C4403"/>
    <w:rsid w:val="002C5C44"/>
    <w:rsid w:val="002C6FCC"/>
    <w:rsid w:val="0031730B"/>
    <w:rsid w:val="00332C22"/>
    <w:rsid w:val="003344FD"/>
    <w:rsid w:val="00341795"/>
    <w:rsid w:val="0034679D"/>
    <w:rsid w:val="003613F9"/>
    <w:rsid w:val="00365CB8"/>
    <w:rsid w:val="00377B17"/>
    <w:rsid w:val="003806BA"/>
    <w:rsid w:val="0043494F"/>
    <w:rsid w:val="0043649C"/>
    <w:rsid w:val="00446F1E"/>
    <w:rsid w:val="00446F63"/>
    <w:rsid w:val="00450E1D"/>
    <w:rsid w:val="00451917"/>
    <w:rsid w:val="00474711"/>
    <w:rsid w:val="004A0375"/>
    <w:rsid w:val="00561AA4"/>
    <w:rsid w:val="005653A1"/>
    <w:rsid w:val="00594D3E"/>
    <w:rsid w:val="005E010E"/>
    <w:rsid w:val="005F68EE"/>
    <w:rsid w:val="00605A28"/>
    <w:rsid w:val="00625E66"/>
    <w:rsid w:val="0063174D"/>
    <w:rsid w:val="00653F84"/>
    <w:rsid w:val="006B0C56"/>
    <w:rsid w:val="006B2F9F"/>
    <w:rsid w:val="006C7A0B"/>
    <w:rsid w:val="00711A08"/>
    <w:rsid w:val="00781130"/>
    <w:rsid w:val="007B6860"/>
    <w:rsid w:val="00806111"/>
    <w:rsid w:val="00807D91"/>
    <w:rsid w:val="00827A10"/>
    <w:rsid w:val="00845154"/>
    <w:rsid w:val="00851B0A"/>
    <w:rsid w:val="00867445"/>
    <w:rsid w:val="008B3A0F"/>
    <w:rsid w:val="008D3EFB"/>
    <w:rsid w:val="008F130A"/>
    <w:rsid w:val="008F59AA"/>
    <w:rsid w:val="00935B4A"/>
    <w:rsid w:val="00943424"/>
    <w:rsid w:val="00957E07"/>
    <w:rsid w:val="009757F2"/>
    <w:rsid w:val="00A065CD"/>
    <w:rsid w:val="00A22C17"/>
    <w:rsid w:val="00A32863"/>
    <w:rsid w:val="00A619E5"/>
    <w:rsid w:val="00A67090"/>
    <w:rsid w:val="00AA292C"/>
    <w:rsid w:val="00AC521B"/>
    <w:rsid w:val="00AF5573"/>
    <w:rsid w:val="00B02FC5"/>
    <w:rsid w:val="00B253C8"/>
    <w:rsid w:val="00B421AD"/>
    <w:rsid w:val="00BB08E8"/>
    <w:rsid w:val="00BC1FFB"/>
    <w:rsid w:val="00BF781F"/>
    <w:rsid w:val="00C1151C"/>
    <w:rsid w:val="00C31C07"/>
    <w:rsid w:val="00C4672E"/>
    <w:rsid w:val="00C553AD"/>
    <w:rsid w:val="00C5634F"/>
    <w:rsid w:val="00C57975"/>
    <w:rsid w:val="00C768DB"/>
    <w:rsid w:val="00CB1A44"/>
    <w:rsid w:val="00CC41D7"/>
    <w:rsid w:val="00D1351D"/>
    <w:rsid w:val="00D257EC"/>
    <w:rsid w:val="00D31523"/>
    <w:rsid w:val="00D64F57"/>
    <w:rsid w:val="00D73C10"/>
    <w:rsid w:val="00D90CF7"/>
    <w:rsid w:val="00DA1654"/>
    <w:rsid w:val="00DA7504"/>
    <w:rsid w:val="00E0082C"/>
    <w:rsid w:val="00E620CE"/>
    <w:rsid w:val="00E733C2"/>
    <w:rsid w:val="00EB449C"/>
    <w:rsid w:val="00ED0CED"/>
    <w:rsid w:val="00F15FDF"/>
    <w:rsid w:val="00F3472E"/>
    <w:rsid w:val="00F936B7"/>
    <w:rsid w:val="00FA1724"/>
    <w:rsid w:val="00FB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BD663"/>
  <w15:chartTrackingRefBased/>
  <w15:docId w15:val="{D62D9544-87BF-4673-90D0-DA82F8E17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chor-text">
    <w:name w:val="anchor-text"/>
    <w:basedOn w:val="a0"/>
    <w:rsid w:val="003806BA"/>
  </w:style>
  <w:style w:type="character" w:styleId="a4">
    <w:name w:val="Emphasis"/>
    <w:basedOn w:val="a0"/>
    <w:uiPriority w:val="20"/>
    <w:qFormat/>
    <w:rsid w:val="003806BA"/>
    <w:rPr>
      <w:i/>
      <w:iCs/>
    </w:rPr>
  </w:style>
  <w:style w:type="character" w:styleId="a5">
    <w:name w:val="Hyperlink"/>
    <w:basedOn w:val="a0"/>
    <w:uiPriority w:val="99"/>
    <w:unhideWhenUsed/>
    <w:rsid w:val="002C440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C4403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2C6FC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2C6FCC"/>
    <w:pPr>
      <w:ind w:left="720"/>
      <w:contextualSpacing/>
    </w:pPr>
  </w:style>
  <w:style w:type="table" w:styleId="a7">
    <w:name w:val="Table Grid"/>
    <w:basedOn w:val="a1"/>
    <w:uiPriority w:val="39"/>
    <w:rsid w:val="002C6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EB44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PAReport">
    <w:name w:val="APA Report"/>
    <w:basedOn w:val="a1"/>
    <w:uiPriority w:val="99"/>
    <w:rsid w:val="00EB449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="Times New Roman" w:hAnsi="Times New Roman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90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i.org/10.1016/j.fct.2022.112980" TargetMode="External"/><Relationship Id="rId18" Type="http://schemas.openxmlformats.org/officeDocument/2006/relationships/hyperlink" Target="https://doi.org/10.1016/j.aqrep.2022.101426" TargetMode="External"/><Relationship Id="rId26" Type="http://schemas.openxmlformats.org/officeDocument/2006/relationships/hyperlink" Target="https://doi.org/10.1016/j.porgcoat.2022.1067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16/B978-0-12-821848-8.00153-0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oi.org/10.1016/j.envres.2022.114478" TargetMode="External"/><Relationship Id="rId17" Type="http://schemas.openxmlformats.org/officeDocument/2006/relationships/hyperlink" Target="https://doi.org/10.1080/87559129.2021.1950173" TargetMode="External"/><Relationship Id="rId25" Type="http://schemas.openxmlformats.org/officeDocument/2006/relationships/hyperlink" Target="https://doi.org/10.1016/j.foodres.2022.111803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016/j.lwt.2022.114150" TargetMode="External"/><Relationship Id="rId20" Type="http://schemas.openxmlformats.org/officeDocument/2006/relationships/hyperlink" Target="https://doi.org/10.24411/2500-1000-2019-10906" TargetMode="External"/><Relationship Id="rId29" Type="http://schemas.openxmlformats.org/officeDocument/2006/relationships/hyperlink" Target="https://doi.org/10.1016/j.foodres.2023.11295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i.org/10.1016/j.afres.2023.100302" TargetMode="External"/><Relationship Id="rId24" Type="http://schemas.openxmlformats.org/officeDocument/2006/relationships/hyperlink" Target="https://doi.org/10.1016/j.meatsci.2022.108842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doi.org/10.1016/j.lwt.2022.114003" TargetMode="External"/><Relationship Id="rId23" Type="http://schemas.openxmlformats.org/officeDocument/2006/relationships/hyperlink" Target="https://doi.org/10.1016/j.foodchem.2022.134848" TargetMode="External"/><Relationship Id="rId28" Type="http://schemas.openxmlformats.org/officeDocument/2006/relationships/hyperlink" Target="https://doi.org/10.1016/j.lwt.2023.114440" TargetMode="External"/><Relationship Id="rId10" Type="http://schemas.openxmlformats.org/officeDocument/2006/relationships/hyperlink" Target="https://doi.org/10.1016/j.fpsl.2016.01.002" TargetMode="External"/><Relationship Id="rId19" Type="http://schemas.openxmlformats.org/officeDocument/2006/relationships/hyperlink" Target="https://doi.org/10.1016/j.foodchem.2022.13358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meatsci.2022.109090" TargetMode="External"/><Relationship Id="rId14" Type="http://schemas.openxmlformats.org/officeDocument/2006/relationships/hyperlink" Target="https://doi.org/10.1016/j.fpsl.2020.100588" TargetMode="External"/><Relationship Id="rId22" Type="http://schemas.openxmlformats.org/officeDocument/2006/relationships/hyperlink" Target="https://doi.org/10.1016/j.meatsci.2021.108716" TargetMode="External"/><Relationship Id="rId27" Type="http://schemas.openxmlformats.org/officeDocument/2006/relationships/hyperlink" Target="https://doi.org/10.38050/2078-3809-2023-15-1-71-108" TargetMode="External"/><Relationship Id="rId30" Type="http://schemas.openxmlformats.org/officeDocument/2006/relationships/hyperlink" Target="https://doi.org/10.1016/j.meatsci.2014.04.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3727</Words>
  <Characters>21245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Титов</cp:lastModifiedBy>
  <cp:revision>2</cp:revision>
  <cp:lastPrinted>2023-06-26T06:10:00Z</cp:lastPrinted>
  <dcterms:created xsi:type="dcterms:W3CDTF">2023-09-26T10:56:00Z</dcterms:created>
  <dcterms:modified xsi:type="dcterms:W3CDTF">2023-09-26T10:56:00Z</dcterms:modified>
</cp:coreProperties>
</file>